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AF07B7">
      <w:pPr>
        <w:widowControl/>
        <w:jc w:val="center"/>
        <w:rPr>
          <w:b/>
          <w:bCs/>
          <w:spacing w:val="-15"/>
          <w:sz w:val="31"/>
          <w:szCs w:val="31"/>
        </w:rPr>
      </w:pPr>
      <w:r>
        <w:rPr>
          <w:rFonts w:hint="eastAsia"/>
          <w:b/>
          <w:bCs/>
          <w:spacing w:val="-15"/>
          <w:sz w:val="31"/>
          <w:szCs w:val="31"/>
          <w:lang w:val="en-US" w:eastAsia="zh-CN"/>
        </w:rPr>
        <w:t>2台设备维保服务</w:t>
      </w:r>
    </w:p>
    <w:p w14:paraId="13FCA6EA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★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结核分枝杆菌培养系统、全自动分枝杆菌培养监测仪</w:t>
      </w:r>
      <w:r>
        <w:rPr>
          <w:rFonts w:hint="eastAsia" w:ascii="宋体" w:hAnsi="宋体" w:eastAsia="宋体" w:cs="宋体"/>
          <w:sz w:val="24"/>
          <w:szCs w:val="24"/>
        </w:rPr>
        <w:t>系统维保（含移机）服务</w:t>
      </w:r>
      <w:r>
        <w:rPr>
          <w:rFonts w:hint="eastAsia" w:ascii="宋体" w:hAnsi="宋体" w:eastAsia="宋体" w:cs="宋体"/>
          <w:kern w:val="0"/>
          <w:sz w:val="24"/>
          <w:szCs w:val="24"/>
        </w:rPr>
        <w:t>价格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243500</w:t>
      </w:r>
      <w:r>
        <w:rPr>
          <w:rFonts w:hint="eastAsia" w:ascii="宋体" w:hAnsi="宋体" w:eastAsia="宋体" w:cs="宋体"/>
          <w:sz w:val="24"/>
          <w:szCs w:val="24"/>
        </w:rPr>
        <w:t>元（报价超过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243500</w:t>
      </w:r>
      <w:r>
        <w:rPr>
          <w:rFonts w:hint="eastAsia" w:ascii="宋体" w:hAnsi="宋体" w:eastAsia="宋体" w:cs="宋体"/>
          <w:sz w:val="24"/>
          <w:szCs w:val="24"/>
        </w:rPr>
        <w:t>元废标）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1B54623E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采购</w:t>
      </w:r>
      <w:r>
        <w:rPr>
          <w:rFonts w:hint="eastAsia" w:ascii="宋体" w:hAnsi="宋体" w:eastAsia="宋体" w:cs="宋体"/>
          <w:sz w:val="24"/>
          <w:szCs w:val="24"/>
        </w:rPr>
        <w:t>数量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结核分枝杆菌培养系统、全自动分枝杆菌培养监测仪</w:t>
      </w:r>
      <w:r>
        <w:rPr>
          <w:rFonts w:hint="eastAsia" w:ascii="宋体" w:hAnsi="宋体" w:eastAsia="宋体" w:cs="宋体"/>
          <w:sz w:val="24"/>
          <w:szCs w:val="24"/>
        </w:rPr>
        <w:t>系统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2套系统的系统维保服务。</w:t>
      </w:r>
    </w:p>
    <w:p w14:paraId="49D1ED6E">
      <w:pPr>
        <w:tabs>
          <w:tab w:val="left" w:pos="905"/>
        </w:tabs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维保</w:t>
      </w:r>
      <w:r>
        <w:rPr>
          <w:rFonts w:hint="eastAsia" w:ascii="宋体" w:hAnsi="宋体" w:eastAsia="宋体" w:cs="宋体"/>
          <w:sz w:val="24"/>
          <w:szCs w:val="24"/>
        </w:rPr>
        <w:t>参数要求：</w:t>
      </w:r>
    </w:p>
    <w:p w14:paraId="5BC946C3">
      <w:pPr>
        <w:tabs>
          <w:tab w:val="left" w:pos="905"/>
        </w:tabs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1.服务设备：结核分枝杆菌培养系统，2台</w:t>
      </w:r>
    </w:p>
    <w:p w14:paraId="19F28E93">
      <w:pPr>
        <w:tabs>
          <w:tab w:val="left" w:pos="905"/>
        </w:tabs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2.设备型号：BDBACTECTM MGITTM 960 System、960</w:t>
      </w:r>
    </w:p>
    <w:p w14:paraId="021C307C">
      <w:pPr>
        <w:tabs>
          <w:tab w:val="left" w:pos="905"/>
        </w:tabs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3.服务类型：全保(包含更换定标管、移机)</w:t>
      </w:r>
    </w:p>
    <w:p w14:paraId="72A8E424">
      <w:pPr>
        <w:tabs>
          <w:tab w:val="left" w:pos="905"/>
        </w:tabs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4.服务期：1年。</w:t>
      </w:r>
    </w:p>
    <w:p w14:paraId="44AF7161">
      <w:pPr>
        <w:tabs>
          <w:tab w:val="left" w:pos="905"/>
        </w:tabs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5.响应时间：设备发生故障，30分钟内响应，并提供解决方案，如 需现场解决的，12小时内到达现场</w:t>
      </w:r>
    </w:p>
    <w:p w14:paraId="2696CB9B">
      <w:pPr>
        <w:tabs>
          <w:tab w:val="left" w:pos="905"/>
        </w:tabs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6.开机率：≥95 %</w:t>
      </w:r>
    </w:p>
    <w:p w14:paraId="1908C14C">
      <w:pPr>
        <w:tabs>
          <w:tab w:val="left" w:pos="905"/>
        </w:tabs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7.常规维护≥6次/年，校准≥2次/年，需提供预防性技术保养计 划和服务(包含更换损耗部件、常规检测，确认各项技术指标及 性能调整/校准至出厂标准),并提供由双方工程师签字确认的维 护校准报告</w:t>
      </w:r>
    </w:p>
    <w:p w14:paraId="55D103B3">
      <w:pPr>
        <w:tabs>
          <w:tab w:val="left" w:pos="905"/>
        </w:tabs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8.根据设备状态提供相应的硬件和软件升级</w:t>
      </w:r>
    </w:p>
    <w:p w14:paraId="490E1AD7">
      <w:pPr>
        <w:tabs>
          <w:tab w:val="left" w:pos="905"/>
        </w:tabs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9.维修需选用原厂全新备件，最优先使用零件，优先分派工程师，维修后需提供由双方工程师签字确认的维修报告</w:t>
      </w:r>
    </w:p>
    <w:p w14:paraId="651284CA">
      <w:pPr>
        <w:tabs>
          <w:tab w:val="left" w:pos="905"/>
        </w:tabs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10.服务期内提供免费移机服务，含场地踏勘、设备拆卸、运输、安 装调试，保障设备正常运行</w:t>
      </w:r>
    </w:p>
    <w:p w14:paraId="234491F0">
      <w:pPr>
        <w:tabs>
          <w:tab w:val="left" w:pos="905"/>
        </w:tabs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11.对存在的问题及时提出解决方案，对使用上的问题提出相应的合理性建议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5E6BD3">
    <w:pPr>
      <w:spacing w:line="14" w:lineRule="auto"/>
      <w:rPr>
        <w:rFonts w:ascii="Arial"/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9F8"/>
    <w:rsid w:val="000E78F0"/>
    <w:rsid w:val="001A7164"/>
    <w:rsid w:val="002071CA"/>
    <w:rsid w:val="002E2B14"/>
    <w:rsid w:val="00320E0A"/>
    <w:rsid w:val="00334313"/>
    <w:rsid w:val="003B7520"/>
    <w:rsid w:val="003D5E95"/>
    <w:rsid w:val="003E2941"/>
    <w:rsid w:val="00445360"/>
    <w:rsid w:val="004E24D9"/>
    <w:rsid w:val="00550795"/>
    <w:rsid w:val="005566B1"/>
    <w:rsid w:val="00617568"/>
    <w:rsid w:val="006559A4"/>
    <w:rsid w:val="006C59F8"/>
    <w:rsid w:val="007952C1"/>
    <w:rsid w:val="007A351F"/>
    <w:rsid w:val="008061DD"/>
    <w:rsid w:val="00850076"/>
    <w:rsid w:val="0095490B"/>
    <w:rsid w:val="00995112"/>
    <w:rsid w:val="009D16CB"/>
    <w:rsid w:val="00C22CB8"/>
    <w:rsid w:val="00C60724"/>
    <w:rsid w:val="00CD35C6"/>
    <w:rsid w:val="00D43ACB"/>
    <w:rsid w:val="00DD3621"/>
    <w:rsid w:val="00E14E55"/>
    <w:rsid w:val="00E849BD"/>
    <w:rsid w:val="00EE6710"/>
    <w:rsid w:val="00F55261"/>
    <w:rsid w:val="00F76699"/>
    <w:rsid w:val="00FD0F56"/>
    <w:rsid w:val="04BD161F"/>
    <w:rsid w:val="0CC6563A"/>
    <w:rsid w:val="146158A0"/>
    <w:rsid w:val="1EE937D9"/>
    <w:rsid w:val="223F7561"/>
    <w:rsid w:val="314A38B6"/>
    <w:rsid w:val="33304D23"/>
    <w:rsid w:val="52C466CB"/>
    <w:rsid w:val="5778241B"/>
    <w:rsid w:val="5DA87DE0"/>
    <w:rsid w:val="683C0C05"/>
    <w:rsid w:val="6ACE5BA0"/>
    <w:rsid w:val="6B856CE0"/>
    <w:rsid w:val="6D92725F"/>
    <w:rsid w:val="74823F26"/>
    <w:rsid w:val="76853EB1"/>
    <w:rsid w:val="77351A32"/>
    <w:rsid w:val="7D443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宋体" w:hAnsi="宋体" w:eastAsia="宋体" w:cs="宋体"/>
      <w:sz w:val="26"/>
      <w:szCs w:val="26"/>
      <w:lang w:val="en-US" w:eastAsia="en-US" w:bidi="ar-SA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1</Pages>
  <Words>455</Words>
  <Characters>505</Characters>
  <Lines>4</Lines>
  <Paragraphs>1</Paragraphs>
  <TotalTime>3</TotalTime>
  <ScaleCrop>false</ScaleCrop>
  <LinksUpToDate>false</LinksUpToDate>
  <CharactersWithSpaces>514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2025-10-09T02:36:00Z</dcterms:created>
  <dc:creator>Microsoft 帐户</dc:creator>
  <cp:lastModifiedBy>hello</cp:lastModifiedBy>
  <dcterms:modified xsi:type="dcterms:W3CDTF">2026-09-09T02:10:34Z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eyJoZGlkIjoiNjhhNGUyNWYxM2MxN2JlNDBiNmU4N2EzYzUyYjU3YmYiLCJ1c2VySWQiOiIzOTE5ODQxMzEifQ==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70C62C78F6034A779649C63CD1C2F941_12</vt:lpwstr>
  </property>
</Properties>
</file>