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E8CFB" w14:textId="77777777" w:rsidR="004B0BFB" w:rsidRPr="008F2D69" w:rsidRDefault="004B0BFB" w:rsidP="004B0BFB">
      <w:pPr>
        <w:spacing w:line="360" w:lineRule="auto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一、服务内容、形式和要求</w:t>
      </w:r>
    </w:p>
    <w:p w14:paraId="43A366A7" w14:textId="77777777" w:rsidR="004B0BFB" w:rsidRPr="008F2D69" w:rsidRDefault="004B0BFB" w:rsidP="004B0BFB">
      <w:pPr>
        <w:spacing w:line="360" w:lineRule="auto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受甲方委托，乙方将开展分子相互作用检测技术服务，包括</w:t>
      </w:r>
      <w:r w:rsidRPr="008F2D69">
        <w:rPr>
          <w:rFonts w:hint="eastAsia"/>
          <w:sz w:val="24"/>
          <w:szCs w:val="24"/>
        </w:rPr>
        <w:t>:</w:t>
      </w:r>
    </w:p>
    <w:p w14:paraId="6EA5FD0A" w14:textId="77777777" w:rsidR="004B0BFB" w:rsidRDefault="004B0BFB" w:rsidP="004B0BF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抗体与抗原亲和力检测，进行抗体筛选、表征和一致性评价</w:t>
      </w:r>
      <w:r w:rsidRPr="008F2D69">
        <w:rPr>
          <w:rFonts w:hint="eastAsia"/>
          <w:sz w:val="24"/>
          <w:szCs w:val="24"/>
        </w:rPr>
        <w:t>:</w:t>
      </w:r>
    </w:p>
    <w:p w14:paraId="70E969CE" w14:textId="77777777" w:rsidR="004B0BFB" w:rsidRPr="008F2D69" w:rsidRDefault="004B0BFB" w:rsidP="004B0BFB">
      <w:pPr>
        <w:spacing w:line="360" w:lineRule="auto"/>
        <w:rPr>
          <w:sz w:val="24"/>
          <w:szCs w:val="24"/>
        </w:rPr>
      </w:pPr>
      <w:r w:rsidRPr="008F2D69">
        <w:rPr>
          <w:sz w:val="24"/>
          <w:szCs w:val="24"/>
        </w:rPr>
        <w:t xml:space="preserve"> </w:t>
      </w:r>
      <w:r w:rsidRPr="008F2D69">
        <w:rPr>
          <w:rFonts w:hint="eastAsia"/>
          <w:sz w:val="24"/>
          <w:szCs w:val="24"/>
        </w:rPr>
        <w:t>数量：</w:t>
      </w:r>
      <w:r w:rsidRPr="008F2D69">
        <w:rPr>
          <w:rFonts w:hint="eastAsia"/>
          <w:sz w:val="24"/>
          <w:szCs w:val="24"/>
        </w:rPr>
        <w:t>2</w:t>
      </w:r>
      <w:r w:rsidRPr="008F2D69">
        <w:rPr>
          <w:sz w:val="24"/>
          <w:szCs w:val="24"/>
        </w:rPr>
        <w:t>0</w:t>
      </w:r>
      <w:r w:rsidRPr="008F2D69">
        <w:rPr>
          <w:rFonts w:hint="eastAsia"/>
          <w:sz w:val="24"/>
          <w:szCs w:val="24"/>
        </w:rPr>
        <w:t>对</w:t>
      </w:r>
      <w:r w:rsidRPr="008F2D69">
        <w:rPr>
          <w:rFonts w:hint="eastAsia"/>
          <w:sz w:val="24"/>
          <w:szCs w:val="24"/>
        </w:rPr>
        <w:t>,</w:t>
      </w:r>
      <w:r w:rsidRPr="008F2D69">
        <w:rPr>
          <w:sz w:val="24"/>
          <w:szCs w:val="24"/>
        </w:rPr>
        <w:t xml:space="preserve">  </w:t>
      </w:r>
      <w:r w:rsidRPr="008F2D69">
        <w:rPr>
          <w:rFonts w:hint="eastAsia"/>
          <w:sz w:val="24"/>
          <w:szCs w:val="24"/>
        </w:rPr>
        <w:t>单价：</w:t>
      </w:r>
      <w:r w:rsidRPr="008F2D69">
        <w:rPr>
          <w:rFonts w:hint="eastAsia"/>
          <w:sz w:val="24"/>
          <w:szCs w:val="24"/>
        </w:rPr>
        <w:t>25</w:t>
      </w:r>
      <w:r w:rsidRPr="008F2D69">
        <w:rPr>
          <w:sz w:val="24"/>
          <w:szCs w:val="24"/>
        </w:rPr>
        <w:t>0</w:t>
      </w:r>
      <w:r w:rsidRPr="008F2D69">
        <w:rPr>
          <w:rFonts w:hint="eastAsia"/>
          <w:sz w:val="24"/>
          <w:szCs w:val="24"/>
        </w:rPr>
        <w:t>0.00</w:t>
      </w:r>
      <w:r w:rsidRPr="008F2D69">
        <w:rPr>
          <w:sz w:val="24"/>
          <w:szCs w:val="24"/>
        </w:rPr>
        <w:t xml:space="preserve">,  </w:t>
      </w:r>
      <w:r w:rsidRPr="008F2D69">
        <w:rPr>
          <w:rFonts w:hint="eastAsia"/>
          <w:sz w:val="24"/>
          <w:szCs w:val="24"/>
        </w:rPr>
        <w:t>总价：</w:t>
      </w:r>
      <w:r w:rsidRPr="008F2D69">
        <w:rPr>
          <w:rFonts w:hint="eastAsia"/>
          <w:sz w:val="24"/>
          <w:szCs w:val="24"/>
        </w:rPr>
        <w:t>5</w:t>
      </w:r>
      <w:r w:rsidRPr="008F2D69">
        <w:rPr>
          <w:sz w:val="24"/>
          <w:szCs w:val="24"/>
        </w:rPr>
        <w:t>000</w:t>
      </w:r>
      <w:r w:rsidRPr="008F2D69">
        <w:rPr>
          <w:rFonts w:hint="eastAsia"/>
          <w:sz w:val="24"/>
          <w:szCs w:val="24"/>
        </w:rPr>
        <w:t>0</w:t>
      </w:r>
      <w:r w:rsidRPr="008F2D69">
        <w:rPr>
          <w:rFonts w:hint="eastAsia"/>
          <w:sz w:val="24"/>
          <w:szCs w:val="24"/>
        </w:rPr>
        <w:t>元。</w:t>
      </w:r>
    </w:p>
    <w:p w14:paraId="458D09BC" w14:textId="77777777" w:rsidR="004B0BFB" w:rsidRPr="008F2D69" w:rsidRDefault="004B0BFB" w:rsidP="004B0BFB">
      <w:pPr>
        <w:spacing w:line="360" w:lineRule="auto"/>
        <w:jc w:val="left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具体需求：</w:t>
      </w:r>
      <w:r w:rsidRPr="008F2D69">
        <w:rPr>
          <w:rFonts w:hint="eastAsia"/>
          <w:sz w:val="24"/>
          <w:szCs w:val="24"/>
        </w:rPr>
        <w:t>1</w:t>
      </w:r>
      <w:r w:rsidRPr="008F2D69">
        <w:rPr>
          <w:rFonts w:hint="eastAsia"/>
          <w:sz w:val="24"/>
          <w:szCs w:val="24"/>
        </w:rPr>
        <w:t>）具备粗样品检测能力：可直接检测提取物、血清、培养基、裂解液等复杂体系。</w:t>
      </w:r>
      <w:r w:rsidRPr="008F2D69">
        <w:rPr>
          <w:rFonts w:hint="eastAsia"/>
          <w:sz w:val="24"/>
          <w:szCs w:val="24"/>
        </w:rPr>
        <w:t>2</w:t>
      </w:r>
      <w:r w:rsidRPr="008F2D69">
        <w:rPr>
          <w:rFonts w:hint="eastAsia"/>
          <w:sz w:val="24"/>
          <w:szCs w:val="24"/>
        </w:rPr>
        <w:t>）</w:t>
      </w:r>
      <w:r w:rsidRPr="008F2D69">
        <w:rPr>
          <w:rFonts w:hint="eastAsia"/>
          <w:sz w:val="24"/>
          <w:szCs w:val="24"/>
        </w:rPr>
        <w:t xml:space="preserve"> </w:t>
      </w:r>
      <w:r w:rsidRPr="008F2D69">
        <w:rPr>
          <w:rFonts w:hint="eastAsia"/>
          <w:sz w:val="24"/>
          <w:szCs w:val="24"/>
        </w:rPr>
        <w:t>计算参数：根据样品要求，可提供亲和力（</w:t>
      </w:r>
      <w:r w:rsidRPr="008F2D69">
        <w:rPr>
          <w:rFonts w:hint="eastAsia"/>
          <w:sz w:val="24"/>
          <w:szCs w:val="24"/>
        </w:rPr>
        <w:t>KD</w:t>
      </w:r>
      <w:r w:rsidRPr="008F2D69">
        <w:rPr>
          <w:rFonts w:hint="eastAsia"/>
          <w:sz w:val="24"/>
          <w:szCs w:val="24"/>
        </w:rPr>
        <w:t>）、结合速率常数（</w:t>
      </w:r>
      <w:proofErr w:type="spellStart"/>
      <w:r w:rsidRPr="008F2D69">
        <w:rPr>
          <w:rFonts w:hint="eastAsia"/>
          <w:sz w:val="24"/>
          <w:szCs w:val="24"/>
        </w:rPr>
        <w:t>kon</w:t>
      </w:r>
      <w:proofErr w:type="spellEnd"/>
      <w:r w:rsidRPr="008F2D69">
        <w:rPr>
          <w:rFonts w:hint="eastAsia"/>
          <w:sz w:val="24"/>
          <w:szCs w:val="24"/>
        </w:rPr>
        <w:t>）、解离速率常数（</w:t>
      </w:r>
      <w:proofErr w:type="spellStart"/>
      <w:r w:rsidRPr="008F2D69">
        <w:rPr>
          <w:rFonts w:hint="eastAsia"/>
          <w:sz w:val="24"/>
          <w:szCs w:val="24"/>
        </w:rPr>
        <w:t>koff</w:t>
      </w:r>
      <w:proofErr w:type="spellEnd"/>
      <w:r w:rsidRPr="008F2D69">
        <w:rPr>
          <w:rFonts w:hint="eastAsia"/>
          <w:sz w:val="24"/>
          <w:szCs w:val="24"/>
        </w:rPr>
        <w:t>）、浓度、竞争抑制比例、</w:t>
      </w:r>
      <w:r w:rsidRPr="008F2D69">
        <w:rPr>
          <w:rFonts w:hint="eastAsia"/>
          <w:sz w:val="24"/>
          <w:szCs w:val="24"/>
        </w:rPr>
        <w:t>IC50/EC50</w:t>
      </w:r>
      <w:r w:rsidRPr="008F2D69">
        <w:rPr>
          <w:rFonts w:hint="eastAsia"/>
          <w:sz w:val="24"/>
          <w:szCs w:val="24"/>
        </w:rPr>
        <w:t>值等。</w:t>
      </w:r>
      <w:r w:rsidRPr="008F2D69">
        <w:rPr>
          <w:rFonts w:hint="eastAsia"/>
          <w:sz w:val="24"/>
          <w:szCs w:val="24"/>
        </w:rPr>
        <w:t>3</w:t>
      </w:r>
      <w:r w:rsidRPr="008F2D69">
        <w:rPr>
          <w:rFonts w:hint="eastAsia"/>
          <w:sz w:val="24"/>
          <w:szCs w:val="24"/>
        </w:rPr>
        <w:t>）检测报告：可提供图片、</w:t>
      </w:r>
      <w:r w:rsidRPr="008F2D69">
        <w:rPr>
          <w:rFonts w:hint="eastAsia"/>
          <w:sz w:val="24"/>
          <w:szCs w:val="24"/>
        </w:rPr>
        <w:t>Excel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Word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PDF</w:t>
      </w:r>
      <w:r w:rsidRPr="008F2D69">
        <w:rPr>
          <w:rFonts w:hint="eastAsia"/>
          <w:sz w:val="24"/>
          <w:szCs w:val="24"/>
        </w:rPr>
        <w:t>等格式结果和报告。</w:t>
      </w:r>
      <w:r w:rsidRPr="008F2D69">
        <w:rPr>
          <w:rFonts w:hint="eastAsia"/>
          <w:sz w:val="24"/>
          <w:szCs w:val="24"/>
        </w:rPr>
        <w:t>4</w:t>
      </w:r>
      <w:r w:rsidRPr="008F2D69">
        <w:rPr>
          <w:rFonts w:hint="eastAsia"/>
          <w:sz w:val="24"/>
          <w:szCs w:val="24"/>
        </w:rPr>
        <w:t>）交付周期：</w:t>
      </w:r>
      <w:r w:rsidRPr="008F2D69">
        <w:rPr>
          <w:rFonts w:hint="eastAsia"/>
          <w:sz w:val="24"/>
          <w:szCs w:val="24"/>
        </w:rPr>
        <w:t>1-2</w:t>
      </w:r>
      <w:r w:rsidRPr="008F2D69">
        <w:rPr>
          <w:rFonts w:hint="eastAsia"/>
          <w:sz w:val="24"/>
          <w:szCs w:val="24"/>
        </w:rPr>
        <w:t>周。</w:t>
      </w:r>
    </w:p>
    <w:p w14:paraId="4EBB3B8D" w14:textId="77777777" w:rsidR="004B0BFB" w:rsidRDefault="004B0BFB" w:rsidP="004B0BF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蛋白与小分子亲和力检测，明确蛋白和小分子偶联方式和相互作用力：数量：</w:t>
      </w:r>
      <w:r w:rsidRPr="008F2D69">
        <w:rPr>
          <w:sz w:val="24"/>
          <w:szCs w:val="24"/>
        </w:rPr>
        <w:t>20</w:t>
      </w:r>
      <w:r w:rsidRPr="008F2D69">
        <w:rPr>
          <w:rFonts w:hint="eastAsia"/>
          <w:sz w:val="24"/>
          <w:szCs w:val="24"/>
        </w:rPr>
        <w:t>对</w:t>
      </w:r>
      <w:r w:rsidRPr="008F2D69">
        <w:rPr>
          <w:rFonts w:hint="eastAsia"/>
          <w:sz w:val="24"/>
          <w:szCs w:val="24"/>
        </w:rPr>
        <w:t>,</w:t>
      </w:r>
      <w:r w:rsidRPr="008F2D69">
        <w:rPr>
          <w:sz w:val="24"/>
          <w:szCs w:val="24"/>
        </w:rPr>
        <w:t xml:space="preserve">  </w:t>
      </w:r>
      <w:r w:rsidRPr="008F2D69">
        <w:rPr>
          <w:rFonts w:hint="eastAsia"/>
          <w:sz w:val="24"/>
          <w:szCs w:val="24"/>
        </w:rPr>
        <w:t>单价：</w:t>
      </w:r>
      <w:r w:rsidRPr="008F2D69">
        <w:rPr>
          <w:sz w:val="24"/>
          <w:szCs w:val="24"/>
        </w:rPr>
        <w:t>3</w:t>
      </w:r>
      <w:r w:rsidRPr="008F2D69">
        <w:rPr>
          <w:rFonts w:hint="eastAsia"/>
          <w:sz w:val="24"/>
          <w:szCs w:val="24"/>
        </w:rPr>
        <w:t>250.00</w:t>
      </w:r>
      <w:r w:rsidRPr="008F2D69">
        <w:rPr>
          <w:sz w:val="24"/>
          <w:szCs w:val="24"/>
        </w:rPr>
        <w:t xml:space="preserve">,  </w:t>
      </w:r>
      <w:r w:rsidRPr="008F2D69">
        <w:rPr>
          <w:rFonts w:hint="eastAsia"/>
          <w:sz w:val="24"/>
          <w:szCs w:val="24"/>
        </w:rPr>
        <w:t>总价：</w:t>
      </w:r>
      <w:r w:rsidRPr="008F2D69">
        <w:rPr>
          <w:rFonts w:hint="eastAsia"/>
          <w:sz w:val="24"/>
          <w:szCs w:val="24"/>
        </w:rPr>
        <w:t>65</w:t>
      </w:r>
      <w:r w:rsidRPr="008F2D69">
        <w:rPr>
          <w:sz w:val="24"/>
          <w:szCs w:val="24"/>
        </w:rPr>
        <w:t>000</w:t>
      </w:r>
      <w:r w:rsidRPr="008F2D69">
        <w:rPr>
          <w:rFonts w:hint="eastAsia"/>
          <w:sz w:val="24"/>
          <w:szCs w:val="24"/>
        </w:rPr>
        <w:t>元。</w:t>
      </w:r>
    </w:p>
    <w:p w14:paraId="7FE86A48" w14:textId="77777777" w:rsidR="004B0BFB" w:rsidRPr="008F2D69" w:rsidRDefault="004B0BFB" w:rsidP="004B0BFB">
      <w:pPr>
        <w:spacing w:line="360" w:lineRule="auto"/>
        <w:jc w:val="left"/>
        <w:rPr>
          <w:rFonts w:hint="eastAsia"/>
          <w:sz w:val="24"/>
          <w:szCs w:val="24"/>
        </w:rPr>
      </w:pPr>
      <w:bookmarkStart w:id="0" w:name="_Hlk175242325"/>
      <w:r w:rsidRPr="008F2D69">
        <w:rPr>
          <w:rFonts w:hint="eastAsia"/>
          <w:sz w:val="24"/>
          <w:szCs w:val="24"/>
        </w:rPr>
        <w:t>具体需求参数：</w:t>
      </w:r>
      <w:r>
        <w:rPr>
          <w:rFonts w:hint="eastAsia"/>
          <w:sz w:val="24"/>
          <w:szCs w:val="24"/>
        </w:rPr>
        <w:t>1)</w:t>
      </w:r>
      <w:r w:rsidRPr="008F2D69">
        <w:rPr>
          <w:sz w:val="24"/>
          <w:szCs w:val="24"/>
        </w:rPr>
        <w:t>对蛋白质大分子相互作用的小分子进行筛选，检测相互作用和亲和力，灵敏度最高可达</w:t>
      </w:r>
      <w:r w:rsidRPr="008F2D69">
        <w:rPr>
          <w:sz w:val="24"/>
          <w:szCs w:val="24"/>
        </w:rPr>
        <w:t>0.025RU</w:t>
      </w:r>
      <w:r w:rsidRPr="008F2D69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2</w:t>
      </w:r>
      <w:r w:rsidRPr="008F2D69">
        <w:rPr>
          <w:rFonts w:hint="eastAsia"/>
          <w:sz w:val="24"/>
          <w:szCs w:val="24"/>
        </w:rPr>
        <w:t>）具备粗样品检测能力：可直接检测提取物、血清、培养基、裂解液等复杂体系。</w:t>
      </w:r>
      <w:r>
        <w:rPr>
          <w:rFonts w:hint="eastAsia"/>
          <w:sz w:val="24"/>
          <w:szCs w:val="24"/>
        </w:rPr>
        <w:t>3</w:t>
      </w:r>
      <w:r w:rsidRPr="008F2D69">
        <w:rPr>
          <w:rFonts w:hint="eastAsia"/>
          <w:sz w:val="24"/>
          <w:szCs w:val="24"/>
        </w:rPr>
        <w:t>）计算参数：根据样品要求，可提供亲和力（</w:t>
      </w:r>
      <w:r w:rsidRPr="008F2D69">
        <w:rPr>
          <w:rFonts w:hint="eastAsia"/>
          <w:sz w:val="24"/>
          <w:szCs w:val="24"/>
        </w:rPr>
        <w:t>KD</w:t>
      </w:r>
      <w:r w:rsidRPr="008F2D69">
        <w:rPr>
          <w:rFonts w:hint="eastAsia"/>
          <w:sz w:val="24"/>
          <w:szCs w:val="24"/>
        </w:rPr>
        <w:t>）、结合速率常数（</w:t>
      </w:r>
      <w:proofErr w:type="spellStart"/>
      <w:r w:rsidRPr="008F2D69">
        <w:rPr>
          <w:rFonts w:hint="eastAsia"/>
          <w:sz w:val="24"/>
          <w:szCs w:val="24"/>
        </w:rPr>
        <w:t>kon</w:t>
      </w:r>
      <w:proofErr w:type="spellEnd"/>
      <w:r w:rsidRPr="008F2D69">
        <w:rPr>
          <w:rFonts w:hint="eastAsia"/>
          <w:sz w:val="24"/>
          <w:szCs w:val="24"/>
        </w:rPr>
        <w:t>）、解离速率常数（</w:t>
      </w:r>
      <w:proofErr w:type="spellStart"/>
      <w:r w:rsidRPr="008F2D69">
        <w:rPr>
          <w:rFonts w:hint="eastAsia"/>
          <w:sz w:val="24"/>
          <w:szCs w:val="24"/>
        </w:rPr>
        <w:t>koff</w:t>
      </w:r>
      <w:proofErr w:type="spellEnd"/>
      <w:r w:rsidRPr="008F2D69">
        <w:rPr>
          <w:rFonts w:hint="eastAsia"/>
          <w:sz w:val="24"/>
          <w:szCs w:val="24"/>
        </w:rPr>
        <w:t>）、浓度、竞争抑制比例、</w:t>
      </w:r>
      <w:r w:rsidRPr="008F2D69">
        <w:rPr>
          <w:rFonts w:hint="eastAsia"/>
          <w:sz w:val="24"/>
          <w:szCs w:val="24"/>
        </w:rPr>
        <w:t>IC50/EC50</w:t>
      </w:r>
      <w:r w:rsidRPr="008F2D69">
        <w:rPr>
          <w:rFonts w:hint="eastAsia"/>
          <w:sz w:val="24"/>
          <w:szCs w:val="24"/>
        </w:rPr>
        <w:t>值等。</w:t>
      </w:r>
      <w:r>
        <w:rPr>
          <w:rFonts w:hint="eastAsia"/>
          <w:sz w:val="24"/>
          <w:szCs w:val="24"/>
        </w:rPr>
        <w:t>4</w:t>
      </w:r>
      <w:r w:rsidRPr="008F2D69">
        <w:rPr>
          <w:rFonts w:hint="eastAsia"/>
          <w:sz w:val="24"/>
          <w:szCs w:val="24"/>
        </w:rPr>
        <w:t>）检测报告：可提供图片、</w:t>
      </w:r>
      <w:r w:rsidRPr="008F2D69">
        <w:rPr>
          <w:rFonts w:hint="eastAsia"/>
          <w:sz w:val="24"/>
          <w:szCs w:val="24"/>
        </w:rPr>
        <w:t>Excel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Word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PDF</w:t>
      </w:r>
      <w:r w:rsidRPr="008F2D69">
        <w:rPr>
          <w:rFonts w:hint="eastAsia"/>
          <w:sz w:val="24"/>
          <w:szCs w:val="24"/>
        </w:rPr>
        <w:t>等格式结果和报告。</w:t>
      </w:r>
      <w:r>
        <w:rPr>
          <w:rFonts w:hint="eastAsia"/>
          <w:sz w:val="24"/>
          <w:szCs w:val="24"/>
        </w:rPr>
        <w:t>5</w:t>
      </w:r>
      <w:r w:rsidRPr="008F2D69">
        <w:rPr>
          <w:rFonts w:hint="eastAsia"/>
          <w:sz w:val="24"/>
          <w:szCs w:val="24"/>
        </w:rPr>
        <w:t>）交付周期：</w:t>
      </w:r>
      <w:r w:rsidRPr="008F2D69">
        <w:rPr>
          <w:rFonts w:hint="eastAsia"/>
          <w:sz w:val="24"/>
          <w:szCs w:val="24"/>
        </w:rPr>
        <w:t>1-2</w:t>
      </w:r>
      <w:r w:rsidRPr="008F2D69">
        <w:rPr>
          <w:rFonts w:hint="eastAsia"/>
          <w:sz w:val="24"/>
          <w:szCs w:val="24"/>
        </w:rPr>
        <w:t>周。</w:t>
      </w:r>
      <w:bookmarkEnd w:id="0"/>
    </w:p>
    <w:p w14:paraId="12425919" w14:textId="77777777" w:rsidR="004B0BFB" w:rsidRDefault="004B0BFB" w:rsidP="004B0BFB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蛋白与核酸相互作用检测，明确核酸与蛋白之间的相互作用模式和作用力，：数量：</w:t>
      </w:r>
      <w:r w:rsidRPr="008F2D69">
        <w:rPr>
          <w:rFonts w:hint="eastAsia"/>
          <w:sz w:val="24"/>
          <w:szCs w:val="24"/>
        </w:rPr>
        <w:t>20</w:t>
      </w:r>
      <w:r w:rsidRPr="008F2D69">
        <w:rPr>
          <w:rFonts w:hint="eastAsia"/>
          <w:sz w:val="24"/>
          <w:szCs w:val="24"/>
        </w:rPr>
        <w:t>对</w:t>
      </w:r>
      <w:r w:rsidRPr="008F2D69">
        <w:rPr>
          <w:rFonts w:hint="eastAsia"/>
          <w:sz w:val="24"/>
          <w:szCs w:val="24"/>
        </w:rPr>
        <w:t>,</w:t>
      </w:r>
      <w:r w:rsidRPr="008F2D69">
        <w:rPr>
          <w:sz w:val="24"/>
          <w:szCs w:val="24"/>
        </w:rPr>
        <w:t xml:space="preserve">  </w:t>
      </w:r>
      <w:r w:rsidRPr="008F2D69">
        <w:rPr>
          <w:rFonts w:hint="eastAsia"/>
          <w:sz w:val="24"/>
          <w:szCs w:val="24"/>
        </w:rPr>
        <w:t>单价：</w:t>
      </w:r>
      <w:r w:rsidRPr="008F2D69">
        <w:rPr>
          <w:rFonts w:hint="eastAsia"/>
          <w:sz w:val="24"/>
          <w:szCs w:val="24"/>
        </w:rPr>
        <w:t>35</w:t>
      </w:r>
      <w:r w:rsidRPr="008F2D69">
        <w:rPr>
          <w:sz w:val="24"/>
          <w:szCs w:val="24"/>
        </w:rPr>
        <w:t>0</w:t>
      </w:r>
      <w:r w:rsidRPr="008F2D69">
        <w:rPr>
          <w:rFonts w:hint="eastAsia"/>
          <w:sz w:val="24"/>
          <w:szCs w:val="24"/>
        </w:rPr>
        <w:t>0.00</w:t>
      </w:r>
      <w:r w:rsidRPr="008F2D69">
        <w:rPr>
          <w:sz w:val="24"/>
          <w:szCs w:val="24"/>
        </w:rPr>
        <w:t xml:space="preserve">,  </w:t>
      </w:r>
      <w:r w:rsidRPr="008F2D69">
        <w:rPr>
          <w:rFonts w:hint="eastAsia"/>
          <w:sz w:val="24"/>
          <w:szCs w:val="24"/>
        </w:rPr>
        <w:t>总价：</w:t>
      </w:r>
      <w:r w:rsidRPr="008F2D69">
        <w:rPr>
          <w:rFonts w:hint="eastAsia"/>
          <w:sz w:val="24"/>
          <w:szCs w:val="24"/>
        </w:rPr>
        <w:t>70</w:t>
      </w:r>
      <w:r w:rsidRPr="008F2D69">
        <w:rPr>
          <w:sz w:val="24"/>
          <w:szCs w:val="24"/>
        </w:rPr>
        <w:t>000</w:t>
      </w:r>
      <w:r w:rsidRPr="008F2D69">
        <w:rPr>
          <w:rFonts w:hint="eastAsia"/>
          <w:sz w:val="24"/>
          <w:szCs w:val="24"/>
        </w:rPr>
        <w:t>元。具体需求参数：</w:t>
      </w:r>
    </w:p>
    <w:p w14:paraId="1660E130" w14:textId="77777777" w:rsidR="004B0BFB" w:rsidRPr="008F2D69" w:rsidRDefault="004B0BFB" w:rsidP="004B0BFB">
      <w:pPr>
        <w:spacing w:line="360" w:lineRule="auto"/>
        <w:rPr>
          <w:rFonts w:hint="eastAsia"/>
          <w:sz w:val="24"/>
          <w:szCs w:val="24"/>
        </w:rPr>
      </w:pPr>
      <w:r w:rsidRPr="008F2D69">
        <w:rPr>
          <w:rFonts w:hint="eastAsia"/>
          <w:sz w:val="24"/>
          <w:szCs w:val="24"/>
        </w:rPr>
        <w:t>具体需求参数：</w:t>
      </w:r>
      <w:r w:rsidRPr="008F2D69">
        <w:rPr>
          <w:rFonts w:hint="eastAsia"/>
          <w:sz w:val="24"/>
          <w:szCs w:val="24"/>
        </w:rPr>
        <w:t>1)</w:t>
      </w:r>
      <w:r w:rsidRPr="008F2D69">
        <w:rPr>
          <w:rFonts w:hint="eastAsia"/>
          <w:sz w:val="24"/>
          <w:szCs w:val="24"/>
        </w:rPr>
        <w:t>对蛋白质</w:t>
      </w:r>
      <w:r>
        <w:rPr>
          <w:rFonts w:hint="eastAsia"/>
          <w:sz w:val="24"/>
          <w:szCs w:val="24"/>
        </w:rPr>
        <w:t>与核酸</w:t>
      </w:r>
      <w:r w:rsidRPr="008F2D69">
        <w:rPr>
          <w:rFonts w:hint="eastAsia"/>
          <w:sz w:val="24"/>
          <w:szCs w:val="24"/>
        </w:rPr>
        <w:t>大分子相互作用进行</w:t>
      </w:r>
      <w:r>
        <w:rPr>
          <w:rFonts w:hint="eastAsia"/>
          <w:sz w:val="24"/>
          <w:szCs w:val="24"/>
        </w:rPr>
        <w:t>检测</w:t>
      </w:r>
      <w:r w:rsidRPr="008F2D69">
        <w:rPr>
          <w:rFonts w:hint="eastAsia"/>
          <w:sz w:val="24"/>
          <w:szCs w:val="24"/>
        </w:rPr>
        <w:t>，检测相互作用和亲和力。</w:t>
      </w:r>
      <w:r w:rsidRPr="008F2D69">
        <w:rPr>
          <w:rFonts w:hint="eastAsia"/>
          <w:sz w:val="24"/>
          <w:szCs w:val="24"/>
        </w:rPr>
        <w:t>2</w:t>
      </w:r>
      <w:r w:rsidRPr="008F2D69">
        <w:rPr>
          <w:rFonts w:hint="eastAsia"/>
          <w:sz w:val="24"/>
          <w:szCs w:val="24"/>
        </w:rPr>
        <w:t>）具备粗样品检测能力：可直接检测提取物、血清、培养基、裂解液等复杂体系。</w:t>
      </w:r>
      <w:r w:rsidRPr="008F2D69">
        <w:rPr>
          <w:rFonts w:hint="eastAsia"/>
          <w:sz w:val="24"/>
          <w:szCs w:val="24"/>
        </w:rPr>
        <w:t>3</w:t>
      </w:r>
      <w:r w:rsidRPr="008F2D69">
        <w:rPr>
          <w:rFonts w:hint="eastAsia"/>
          <w:sz w:val="24"/>
          <w:szCs w:val="24"/>
        </w:rPr>
        <w:t>）计算参数：根据样品要求，可提供亲和力（</w:t>
      </w:r>
      <w:r w:rsidRPr="008F2D69">
        <w:rPr>
          <w:rFonts w:hint="eastAsia"/>
          <w:sz w:val="24"/>
          <w:szCs w:val="24"/>
        </w:rPr>
        <w:t>KD</w:t>
      </w:r>
      <w:r w:rsidRPr="008F2D69">
        <w:rPr>
          <w:rFonts w:hint="eastAsia"/>
          <w:sz w:val="24"/>
          <w:szCs w:val="24"/>
        </w:rPr>
        <w:t>）、结合速率常数（</w:t>
      </w:r>
      <w:proofErr w:type="spellStart"/>
      <w:r w:rsidRPr="008F2D69">
        <w:rPr>
          <w:rFonts w:hint="eastAsia"/>
          <w:sz w:val="24"/>
          <w:szCs w:val="24"/>
        </w:rPr>
        <w:t>kon</w:t>
      </w:r>
      <w:proofErr w:type="spellEnd"/>
      <w:r w:rsidRPr="008F2D69">
        <w:rPr>
          <w:rFonts w:hint="eastAsia"/>
          <w:sz w:val="24"/>
          <w:szCs w:val="24"/>
        </w:rPr>
        <w:t>）、解离速率常数（</w:t>
      </w:r>
      <w:proofErr w:type="spellStart"/>
      <w:r w:rsidRPr="008F2D69">
        <w:rPr>
          <w:rFonts w:hint="eastAsia"/>
          <w:sz w:val="24"/>
          <w:szCs w:val="24"/>
        </w:rPr>
        <w:t>koff</w:t>
      </w:r>
      <w:proofErr w:type="spellEnd"/>
      <w:r w:rsidRPr="008F2D69">
        <w:rPr>
          <w:rFonts w:hint="eastAsia"/>
          <w:sz w:val="24"/>
          <w:szCs w:val="24"/>
        </w:rPr>
        <w:t>）、浓度、竞争抑制比例、</w:t>
      </w:r>
      <w:r w:rsidRPr="008F2D69">
        <w:rPr>
          <w:rFonts w:hint="eastAsia"/>
          <w:sz w:val="24"/>
          <w:szCs w:val="24"/>
        </w:rPr>
        <w:t>IC50/EC50</w:t>
      </w:r>
      <w:r w:rsidRPr="008F2D69">
        <w:rPr>
          <w:rFonts w:hint="eastAsia"/>
          <w:sz w:val="24"/>
          <w:szCs w:val="24"/>
        </w:rPr>
        <w:t>值等。</w:t>
      </w:r>
      <w:r w:rsidRPr="008F2D69">
        <w:rPr>
          <w:rFonts w:hint="eastAsia"/>
          <w:sz w:val="24"/>
          <w:szCs w:val="24"/>
        </w:rPr>
        <w:t>4</w:t>
      </w:r>
      <w:r w:rsidRPr="008F2D69">
        <w:rPr>
          <w:rFonts w:hint="eastAsia"/>
          <w:sz w:val="24"/>
          <w:szCs w:val="24"/>
        </w:rPr>
        <w:t>）检测报告：可提供图片、</w:t>
      </w:r>
      <w:r w:rsidRPr="008F2D69">
        <w:rPr>
          <w:rFonts w:hint="eastAsia"/>
          <w:sz w:val="24"/>
          <w:szCs w:val="24"/>
        </w:rPr>
        <w:t>Excel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Word</w:t>
      </w:r>
      <w:r w:rsidRPr="008F2D69">
        <w:rPr>
          <w:rFonts w:hint="eastAsia"/>
          <w:sz w:val="24"/>
          <w:szCs w:val="24"/>
        </w:rPr>
        <w:t>、</w:t>
      </w:r>
      <w:r w:rsidRPr="008F2D69">
        <w:rPr>
          <w:rFonts w:hint="eastAsia"/>
          <w:sz w:val="24"/>
          <w:szCs w:val="24"/>
        </w:rPr>
        <w:t>PDF</w:t>
      </w:r>
      <w:r w:rsidRPr="008F2D69">
        <w:rPr>
          <w:rFonts w:hint="eastAsia"/>
          <w:sz w:val="24"/>
          <w:szCs w:val="24"/>
        </w:rPr>
        <w:t>等格式结果和报告。</w:t>
      </w:r>
      <w:r w:rsidRPr="008F2D69">
        <w:rPr>
          <w:rFonts w:hint="eastAsia"/>
          <w:sz w:val="24"/>
          <w:szCs w:val="24"/>
        </w:rPr>
        <w:t>5</w:t>
      </w:r>
      <w:r w:rsidRPr="008F2D69">
        <w:rPr>
          <w:rFonts w:hint="eastAsia"/>
          <w:sz w:val="24"/>
          <w:szCs w:val="24"/>
        </w:rPr>
        <w:t>）交付周期：</w:t>
      </w:r>
      <w:r w:rsidRPr="008F2D69">
        <w:rPr>
          <w:rFonts w:hint="eastAsia"/>
          <w:sz w:val="24"/>
          <w:szCs w:val="24"/>
        </w:rPr>
        <w:t>1-2</w:t>
      </w:r>
      <w:r w:rsidRPr="008F2D69">
        <w:rPr>
          <w:rFonts w:hint="eastAsia"/>
          <w:sz w:val="24"/>
          <w:szCs w:val="24"/>
        </w:rPr>
        <w:t>周。</w:t>
      </w:r>
    </w:p>
    <w:p w14:paraId="1DAB9E65" w14:textId="77777777" w:rsidR="004B0BFB" w:rsidRPr="008F2D69" w:rsidRDefault="004B0BFB" w:rsidP="004B0BFB">
      <w:pPr>
        <w:spacing w:line="360" w:lineRule="auto"/>
        <w:rPr>
          <w:sz w:val="24"/>
          <w:szCs w:val="24"/>
        </w:rPr>
      </w:pPr>
      <w:r w:rsidRPr="008F2D69">
        <w:rPr>
          <w:rFonts w:hint="eastAsia"/>
          <w:sz w:val="24"/>
          <w:szCs w:val="24"/>
        </w:rPr>
        <w:t>以上三项总计</w:t>
      </w:r>
      <w:r w:rsidRPr="008F2D69">
        <w:rPr>
          <w:sz w:val="24"/>
          <w:szCs w:val="24"/>
        </w:rPr>
        <w:t>1</w:t>
      </w:r>
      <w:r w:rsidRPr="008F2D69">
        <w:rPr>
          <w:rFonts w:hint="eastAsia"/>
          <w:sz w:val="24"/>
          <w:szCs w:val="24"/>
        </w:rPr>
        <w:t>85</w:t>
      </w:r>
      <w:r w:rsidRPr="008F2D69">
        <w:rPr>
          <w:sz w:val="24"/>
          <w:szCs w:val="24"/>
        </w:rPr>
        <w:t xml:space="preserve">000 </w:t>
      </w:r>
      <w:r w:rsidRPr="008F2D69">
        <w:rPr>
          <w:rFonts w:hint="eastAsia"/>
          <w:sz w:val="24"/>
          <w:szCs w:val="24"/>
        </w:rPr>
        <w:t>元。</w:t>
      </w:r>
    </w:p>
    <w:p w14:paraId="73EB4EC6" w14:textId="77777777" w:rsidR="00AD0FDC" w:rsidRDefault="00AD0FDC"/>
    <w:sectPr w:rsidR="00AD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410C84"/>
    <w:multiLevelType w:val="multilevel"/>
    <w:tmpl w:val="3A410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7089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BFB"/>
    <w:rsid w:val="004B0BFB"/>
    <w:rsid w:val="00896794"/>
    <w:rsid w:val="008F0DC2"/>
    <w:rsid w:val="00AD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192A"/>
  <w15:chartTrackingRefBased/>
  <w15:docId w15:val="{5FB9B2D0-0A61-4662-81F0-4812822D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B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B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431</Characters>
  <Application>Microsoft Office Word</Application>
  <DocSecurity>0</DocSecurity>
  <Lines>30</Lines>
  <Paragraphs>28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Yi</dc:creator>
  <cp:keywords/>
  <dc:description/>
  <cp:lastModifiedBy>Liu Yi</cp:lastModifiedBy>
  <cp:revision>1</cp:revision>
  <dcterms:created xsi:type="dcterms:W3CDTF">2024-08-22T10:06:00Z</dcterms:created>
  <dcterms:modified xsi:type="dcterms:W3CDTF">2024-08-22T10:07:00Z</dcterms:modified>
</cp:coreProperties>
</file>