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15" w:lineRule="auto"/>
        <w:rPr>
          <w:rFonts w:ascii="仿宋_GB2312" w:eastAsia="仿宋_GB2312"/>
          <w:color w:val="000000"/>
          <w:sz w:val="28"/>
          <w:szCs w:val="28"/>
        </w:rPr>
      </w:pPr>
      <w:bookmarkStart w:id="0" w:name="_Toc372554189"/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ascii="仿宋_GB2312" w:eastAsia="仿宋_GB2312"/>
          <w:color w:val="000000"/>
          <w:sz w:val="28"/>
          <w:szCs w:val="28"/>
        </w:rPr>
        <w:t>3</w:t>
      </w:r>
      <w:bookmarkEnd w:id="0"/>
    </w:p>
    <w:p>
      <w:pPr>
        <w:spacing w:line="480" w:lineRule="exact"/>
        <w:jc w:val="center"/>
        <w:rPr>
          <w:rFonts w:ascii="仿宋_GB2312" w:hAnsi="宋体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</w:rPr>
        <w:t>紧急抢救组组织机构图</w:t>
      </w:r>
    </w:p>
    <w:p>
      <w:pPr>
        <w:spacing w:line="480" w:lineRule="exact"/>
        <w:jc w:val="center"/>
        <w:rPr>
          <w:color w:val="000000"/>
          <w:sz w:val="30"/>
          <w:szCs w:val="30"/>
        </w:rPr>
      </w:pPr>
      <w:r>
        <w:rPr>
          <w:rFonts w:hint="eastAsia" w:cs="宋体"/>
          <w:color w:val="000000"/>
          <w:sz w:val="30"/>
          <w:szCs w:val="30"/>
        </w:rPr>
        <w:t>（适用于三级突发事件的紧急抢救）</w:t>
      </w:r>
    </w:p>
    <w:p>
      <w:pPr>
        <w:spacing w:line="480" w:lineRule="exact"/>
        <w:rPr>
          <w:color w:val="000000"/>
          <w:sz w:val="44"/>
          <w:szCs w:val="44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41275</wp:posOffset>
                </wp:positionV>
                <wp:extent cx="7143115" cy="4015740"/>
                <wp:effectExtent l="5080" t="4445" r="14605" b="1841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115" cy="4015740"/>
                          <a:chOff x="4148" y="2781"/>
                          <a:chExt cx="9410" cy="7276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5555" y="2781"/>
                            <a:ext cx="5775" cy="2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突发事件应急领导小组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6"/>
                                </w:rPr>
                                <w:t>李晓北 潘军华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32"/>
                                </w:rPr>
                                <w:t>李亮 庞宇 杜晔 孙树学 聂晓敏 杜建 吴倩 张宗德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直接连接符 3"/>
                        <wps:cNvSpPr/>
                        <wps:spPr>
                          <a:xfrm>
                            <a:off x="8432" y="4796"/>
                            <a:ext cx="0" cy="9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7340" y="5726"/>
                            <a:ext cx="2247" cy="1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紧急抢救小组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医务处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4148" y="9198"/>
                            <a:ext cx="1343" cy="7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麻醉科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5996" y="9198"/>
                            <a:ext cx="1302" cy="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ICU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9944" y="9198"/>
                            <a:ext cx="2419" cy="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cs="宋体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cs="宋体"/>
                                  <w:sz w:val="32"/>
                                  <w:szCs w:val="32"/>
                                </w:rPr>
                                <w:t>相关临床医技科室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7824" y="9176"/>
                            <a:ext cx="1344" cy="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门急诊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直接连接符 9"/>
                        <wps:cNvSpPr/>
                        <wps:spPr>
                          <a:xfrm>
                            <a:off x="4737" y="8091"/>
                            <a:ext cx="8821" cy="3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SpPr/>
                        <wps:spPr>
                          <a:xfrm>
                            <a:off x="4757" y="8113"/>
                            <a:ext cx="20" cy="10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SpPr/>
                        <wps:spPr>
                          <a:xfrm flipH="1">
                            <a:off x="8475" y="7099"/>
                            <a:ext cx="21" cy="21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接连接符 12"/>
                        <wps:cNvSpPr/>
                        <wps:spPr>
                          <a:xfrm>
                            <a:off x="11351" y="8144"/>
                            <a:ext cx="1" cy="107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SpPr/>
                        <wps:spPr>
                          <a:xfrm>
                            <a:off x="6689" y="8113"/>
                            <a:ext cx="1" cy="10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1.4pt;margin-top:3.25pt;height:316.2pt;width:562.45pt;z-index:251659264;mso-width-relative:page;mso-height-relative:page;" coordorigin="4148,2781" coordsize="9410,7276" o:gfxdata="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Otj/QnaAAAACgEAAA8AAAAAAAAAAQAgAAAAIgAAAGRycy9kb3ducmV2LnhtbFBL&#10;AQIUABQAAAAIAIdO4kCTIEWVZwQAAG4dAAAOAAAAAAAAAAEAIAAAACkBAABkcnMvZTJvRG9jLnht&#10;bFBLBQYAAAAABgAGAFkBAAACCAAAAAA=&#10;">
                <o:lock v:ext="edit" aspectratio="f"/>
                <v:shape id="_x0000_s1026" o:spid="_x0000_s1026" o:spt="202" type="#_x0000_t202" style="position:absolute;left:5555;top:2781;height:2011;width:5775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突发事件应急领导小组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/>
                            <w:sz w:val="32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6"/>
                          </w:rPr>
                          <w:t>李晓北 潘军华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32"/>
                          </w:rPr>
                          <w:t>李亮 庞宇 杜晔 孙树学 聂晓敏 杜建 吴倩 张宗德</w:t>
                        </w:r>
                      </w:p>
                    </w:txbxContent>
                  </v:textbox>
                </v:shape>
                <v:line id="_x0000_s1026" o:spid="_x0000_s1026" o:spt="20" style="position:absolute;left:8432;top:4796;height:930;width:0;" filled="f" stroked="t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7340;top:5726;height:1342;width:2247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紧急抢救小组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医务处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148;top:9198;height:766;width:1343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麻醉科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96;top:9198;height:806;width:1302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ICU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944;top:9198;height:859;width:2419;" fillcolor="#FFFFFF" filled="t" stroked="t" coordsize="21600,21600" o:gfxdata="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yT9W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cs="宋体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cs="宋体"/>
                            <w:sz w:val="32"/>
                            <w:szCs w:val="32"/>
                          </w:rPr>
                          <w:t>相关临床医技科室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824;top:9176;height:806;width:1344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门急诊</w:t>
                        </w:r>
                      </w:p>
                    </w:txbxContent>
                  </v:textbox>
                </v:shape>
                <v:line id="_x0000_s1026" o:spid="_x0000_s1026" o:spt="20" style="position:absolute;left:4737;top:8091;height:31;width:8821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757;top:8113;height:1076;width:20;" filled="f" stroked="t" coordsize="21600,21600" o:gfxdata="UEsDBAoAAAAAAIdO4kAAAAAAAAAAAAAAAAAEAAAAZHJzL1BLAwQUAAAACACHTuJAJzzQqL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73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zQq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475;top:7099;flip:x;height:2108;width:21;" filled="f" stroked="t" coordsize="21600,21600" o:gfxdata="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fks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1351;top:8144;height:1077;width:1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689;top:8113;height:1090;width:1;" filled="f" stroked="t" coordsize="21600,21600" o:gfxdata="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uTt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line="480" w:lineRule="exact"/>
        <w:rPr>
          <w:color w:val="000000"/>
          <w:sz w:val="44"/>
          <w:szCs w:val="44"/>
        </w:rPr>
      </w:pPr>
    </w:p>
    <w:p>
      <w:pPr>
        <w:spacing w:line="480" w:lineRule="exact"/>
        <w:rPr>
          <w:color w:val="000000"/>
          <w:sz w:val="44"/>
          <w:szCs w:val="44"/>
        </w:rPr>
      </w:pPr>
    </w:p>
    <w:p>
      <w:pPr>
        <w:spacing w:line="480" w:lineRule="exact"/>
        <w:rPr>
          <w:color w:val="000000"/>
          <w:sz w:val="44"/>
          <w:szCs w:val="44"/>
        </w:rPr>
      </w:pPr>
    </w:p>
    <w:p>
      <w:pPr>
        <w:spacing w:line="480" w:lineRule="exact"/>
        <w:rPr>
          <w:color w:val="000000"/>
          <w:sz w:val="44"/>
          <w:szCs w:val="44"/>
        </w:rPr>
      </w:pPr>
    </w:p>
    <w:p>
      <w:pPr>
        <w:spacing w:line="480" w:lineRule="exact"/>
        <w:rPr>
          <w:color w:val="000000"/>
          <w:sz w:val="44"/>
          <w:szCs w:val="44"/>
        </w:rPr>
      </w:pPr>
    </w:p>
    <w:p>
      <w:pPr>
        <w:spacing w:line="480" w:lineRule="exact"/>
        <w:rPr>
          <w:color w:val="000000"/>
          <w:sz w:val="44"/>
          <w:szCs w:val="44"/>
        </w:rPr>
      </w:pPr>
    </w:p>
    <w:p>
      <w:pPr>
        <w:spacing w:line="480" w:lineRule="exact"/>
        <w:rPr>
          <w:color w:val="000000"/>
          <w:sz w:val="44"/>
          <w:szCs w:val="44"/>
        </w:rPr>
      </w:pPr>
    </w:p>
    <w:p>
      <w:pPr>
        <w:spacing w:line="480" w:lineRule="exact"/>
        <w:rPr>
          <w:color w:val="000000"/>
          <w:sz w:val="44"/>
          <w:szCs w:val="44"/>
        </w:rPr>
      </w:pPr>
    </w:p>
    <w:p>
      <w:pPr>
        <w:spacing w:line="480" w:lineRule="exact"/>
        <w:jc w:val="center"/>
      </w:pPr>
      <w:r>
        <w:rPr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7234555</wp:posOffset>
                </wp:positionH>
                <wp:positionV relativeFrom="paragraph">
                  <wp:posOffset>852170</wp:posOffset>
                </wp:positionV>
                <wp:extent cx="1136015" cy="474980"/>
                <wp:effectExtent l="4445" t="4445" r="21590" b="1587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宋体"/>
                                <w:sz w:val="32"/>
                                <w:szCs w:val="32"/>
                              </w:rPr>
                              <w:t>物资保障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9.65pt;margin-top:67.1pt;height:37.4pt;width:89.45pt;z-index:251661312;mso-width-relative:page;mso-height-relative:page;" coordsize="21600,21600" o:gfxdata="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N7RLvaAAAADQEAAA8AAAAAAAAAAQAg&#10;AAAAIgAAAGRycy9kb3ducmV2LnhtbFBLAQIUABQAAAAIAIdO4kAbaHqzDAIAADgEAAAOAAAAAAAA&#10;AAEAIAAAACkBAABkcnMvZTJvRG9jLnhtbFBLBQYAAAAABgAGAFkBAACn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cs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cs="宋体"/>
                          <w:sz w:val="32"/>
                          <w:szCs w:val="32"/>
                        </w:rPr>
                        <w:t>物资保障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7817485</wp:posOffset>
                </wp:positionH>
                <wp:positionV relativeFrom="paragraph">
                  <wp:posOffset>228600</wp:posOffset>
                </wp:positionV>
                <wp:extent cx="0" cy="612140"/>
                <wp:effectExtent l="4445" t="0" r="14605" b="1651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5.55pt;margin-top:18pt;height:48.2pt;width:0pt;z-index:251660288;mso-width-relative:page;mso-height-relative:page;" o:connectortype="straight" filled="f" coordsize="21600,21600" o:gfxdata="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6hgW7ZAAAADAEAAA8AAAAAAAAAAQAgAAAAIgAAAGRycy9kb3ducmV2&#10;LnhtbFBLAQIUABQAAAAIAIdO4kB/hnDQ+wEAAOsDAAAOAAAAAAAAAAEAIAAAACgBAABkcnMvZTJv&#10;RG9jLnhtbFBLBQYAAAAABgAGAFkBAACVBQAA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0A6371E1"/>
    <w:rsid w:val="0A63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2023-12-01T10:58:00Z</dcterms:created>
  <dc:creator>hyn</dc:creator>
  <cp:lastModifiedBy>hyn</cp:lastModifiedBy>
  <dcterms:modified xsi:type="dcterms:W3CDTF">2023-12-01T10:59:19Z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92E900B2B0E54345A1A50ACE249035B7_11</vt:lpwstr>
  </property>
</Properties>
</file>