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FA6" w:rsidRPr="00CD1FA6" w:rsidRDefault="00CD1FA6" w:rsidP="00CD1FA6">
      <w:pPr>
        <w:jc w:val="center"/>
        <w:rPr>
          <w:rFonts w:ascii="宋体" w:eastAsia="宋体" w:hAnsi="宋体"/>
          <w:sz w:val="28"/>
          <w:szCs w:val="28"/>
        </w:rPr>
      </w:pPr>
      <w:r w:rsidRPr="00CD1FA6">
        <w:rPr>
          <w:rFonts w:ascii="宋体" w:eastAsia="宋体" w:hAnsi="宋体" w:hint="eastAsia"/>
          <w:sz w:val="28"/>
          <w:szCs w:val="28"/>
        </w:rPr>
        <w:t>全自动凝血分析</w:t>
      </w:r>
      <w:proofErr w:type="gramStart"/>
      <w:r w:rsidRPr="00CD1FA6">
        <w:rPr>
          <w:rFonts w:ascii="宋体" w:eastAsia="宋体" w:hAnsi="宋体" w:hint="eastAsia"/>
          <w:sz w:val="28"/>
          <w:szCs w:val="28"/>
        </w:rPr>
        <w:t>仪技术</w:t>
      </w:r>
      <w:proofErr w:type="gramEnd"/>
      <w:r w:rsidRPr="00CD1FA6">
        <w:rPr>
          <w:rFonts w:ascii="宋体" w:eastAsia="宋体" w:hAnsi="宋体" w:hint="eastAsia"/>
          <w:sz w:val="28"/>
          <w:szCs w:val="28"/>
        </w:rPr>
        <w:t>参数</w:t>
      </w:r>
    </w:p>
    <w:p w:rsidR="00CD1FA6" w:rsidRPr="00CD1FA6" w:rsidRDefault="00CD1FA6" w:rsidP="00CD1FA6">
      <w:pPr>
        <w:rPr>
          <w:rFonts w:ascii="宋体" w:eastAsia="宋体" w:hAnsi="宋体" w:hint="eastAsia"/>
          <w:sz w:val="28"/>
          <w:szCs w:val="28"/>
        </w:rPr>
      </w:pPr>
    </w:p>
    <w:p w:rsidR="00CD1FA6" w:rsidRPr="00CD1FA6" w:rsidRDefault="00CD1FA6" w:rsidP="00CD1FA6">
      <w:pPr>
        <w:jc w:val="left"/>
        <w:rPr>
          <w:rFonts w:ascii="宋体" w:eastAsia="宋体" w:hAnsi="宋体"/>
          <w:sz w:val="28"/>
          <w:szCs w:val="28"/>
        </w:rPr>
      </w:pPr>
      <w:r w:rsidRPr="00CD1FA6">
        <w:rPr>
          <w:rFonts w:ascii="宋体" w:eastAsia="宋体" w:hAnsi="宋体" w:hint="eastAsia"/>
          <w:sz w:val="28"/>
          <w:szCs w:val="28"/>
        </w:rPr>
        <w:t>检测方法：多波长检测系统，至少包括凝固法、发色底物法、免疫比浊法、凝集法</w:t>
      </w:r>
    </w:p>
    <w:p w:rsidR="00CD1FA6" w:rsidRPr="00CD1FA6" w:rsidRDefault="00CD1FA6" w:rsidP="00CD1FA6">
      <w:pPr>
        <w:jc w:val="left"/>
        <w:rPr>
          <w:rFonts w:ascii="宋体" w:eastAsia="宋体" w:hAnsi="宋体"/>
          <w:sz w:val="28"/>
          <w:szCs w:val="28"/>
        </w:rPr>
      </w:pPr>
      <w:r w:rsidRPr="00CD1FA6">
        <w:rPr>
          <w:rFonts w:ascii="宋体" w:eastAsia="宋体" w:hAnsi="宋体" w:hint="eastAsia"/>
          <w:sz w:val="28"/>
          <w:szCs w:val="28"/>
        </w:rPr>
        <w:t>检测通道：不少于20通道，包含凝集法检测通道</w:t>
      </w:r>
    </w:p>
    <w:p w:rsidR="00CD1FA6" w:rsidRPr="00CD1FA6" w:rsidRDefault="00CD1FA6" w:rsidP="00CD1FA6">
      <w:pPr>
        <w:jc w:val="left"/>
        <w:rPr>
          <w:rFonts w:ascii="宋体" w:eastAsia="宋体" w:hAnsi="宋体"/>
          <w:sz w:val="28"/>
          <w:szCs w:val="28"/>
        </w:rPr>
      </w:pPr>
      <w:r w:rsidRPr="00CD1FA6">
        <w:rPr>
          <w:rFonts w:ascii="宋体" w:eastAsia="宋体" w:hAnsi="宋体" w:hint="eastAsia"/>
          <w:sz w:val="28"/>
          <w:szCs w:val="28"/>
        </w:rPr>
        <w:t>检测速度：PT不少于400 test/h ; DD不少于202test/h</w:t>
      </w:r>
    </w:p>
    <w:p w:rsidR="00CD1FA6" w:rsidRPr="00CD1FA6" w:rsidRDefault="00CD1FA6" w:rsidP="00CD1FA6">
      <w:pPr>
        <w:jc w:val="left"/>
        <w:rPr>
          <w:rFonts w:ascii="宋体" w:eastAsia="宋体" w:hAnsi="宋体"/>
          <w:sz w:val="28"/>
          <w:szCs w:val="28"/>
        </w:rPr>
      </w:pPr>
      <w:r w:rsidRPr="00CD1FA6">
        <w:rPr>
          <w:rFonts w:ascii="宋体" w:eastAsia="宋体" w:hAnsi="宋体" w:hint="eastAsia"/>
          <w:sz w:val="28"/>
          <w:szCs w:val="28"/>
        </w:rPr>
        <w:t>样本筛查：至少具备HIL监测功能（自动识别黄疸、溶血、乳糜标本）</w:t>
      </w:r>
    </w:p>
    <w:p w:rsidR="00CD1FA6" w:rsidRPr="00CD1FA6" w:rsidRDefault="00CD1FA6" w:rsidP="00CD1FA6">
      <w:pPr>
        <w:jc w:val="left"/>
        <w:rPr>
          <w:rFonts w:ascii="宋体" w:eastAsia="宋体" w:hAnsi="宋体"/>
          <w:sz w:val="28"/>
          <w:szCs w:val="28"/>
        </w:rPr>
      </w:pPr>
      <w:r w:rsidRPr="00CD1FA6">
        <w:rPr>
          <w:rFonts w:ascii="宋体" w:eastAsia="宋体" w:hAnsi="宋体" w:hint="eastAsia"/>
          <w:sz w:val="28"/>
          <w:szCs w:val="28"/>
        </w:rPr>
        <w:t>试剂位：具备至少40个冷藏</w:t>
      </w:r>
      <w:proofErr w:type="gramStart"/>
      <w:r w:rsidRPr="00CD1FA6">
        <w:rPr>
          <w:rFonts w:ascii="宋体" w:eastAsia="宋体" w:hAnsi="宋体" w:hint="eastAsia"/>
          <w:sz w:val="28"/>
          <w:szCs w:val="28"/>
        </w:rPr>
        <w:t>试剂位</w:t>
      </w:r>
      <w:proofErr w:type="gramEnd"/>
      <w:r w:rsidRPr="00CD1FA6">
        <w:rPr>
          <w:rFonts w:ascii="宋体" w:eastAsia="宋体" w:hAnsi="宋体" w:hint="eastAsia"/>
          <w:sz w:val="28"/>
          <w:szCs w:val="28"/>
        </w:rPr>
        <w:t>以及至少5个室温试剂位</w:t>
      </w:r>
    </w:p>
    <w:p w:rsidR="00CD1FA6" w:rsidRPr="00CD1FA6" w:rsidRDefault="00CD1FA6" w:rsidP="00CD1FA6">
      <w:pPr>
        <w:jc w:val="left"/>
        <w:rPr>
          <w:rFonts w:ascii="宋体" w:eastAsia="宋体" w:hAnsi="宋体" w:hint="eastAsia"/>
          <w:sz w:val="28"/>
          <w:szCs w:val="28"/>
        </w:rPr>
      </w:pPr>
      <w:r w:rsidRPr="00CD1FA6">
        <w:rPr>
          <w:rFonts w:ascii="宋体" w:eastAsia="宋体" w:hAnsi="宋体" w:hint="eastAsia"/>
          <w:sz w:val="28"/>
          <w:szCs w:val="28"/>
        </w:rPr>
        <w:t>样本位：至少100个，连续进样</w:t>
      </w:r>
    </w:p>
    <w:p w:rsidR="00CD1FA6" w:rsidRPr="00CD1FA6" w:rsidRDefault="00CD1FA6" w:rsidP="00CD1FA6">
      <w:pPr>
        <w:jc w:val="left"/>
        <w:rPr>
          <w:rFonts w:ascii="宋体" w:eastAsia="宋体" w:hAnsi="宋体"/>
          <w:sz w:val="28"/>
          <w:szCs w:val="28"/>
        </w:rPr>
      </w:pPr>
      <w:r w:rsidRPr="00CD1FA6">
        <w:rPr>
          <w:rFonts w:ascii="宋体" w:eastAsia="宋体" w:hAnsi="宋体" w:hint="eastAsia"/>
          <w:sz w:val="28"/>
          <w:szCs w:val="28"/>
        </w:rPr>
        <w:t>急诊位：至少5个</w:t>
      </w:r>
    </w:p>
    <w:p w:rsidR="00CD1FA6" w:rsidRPr="00CD1FA6" w:rsidRDefault="00CD1FA6" w:rsidP="00CD1FA6">
      <w:pPr>
        <w:jc w:val="left"/>
        <w:rPr>
          <w:rFonts w:ascii="宋体" w:eastAsia="宋体" w:hAnsi="宋体"/>
          <w:sz w:val="28"/>
          <w:szCs w:val="28"/>
        </w:rPr>
      </w:pPr>
      <w:r w:rsidRPr="00CD1FA6">
        <w:rPr>
          <w:rFonts w:ascii="宋体" w:eastAsia="宋体" w:hAnsi="宋体" w:hint="eastAsia"/>
          <w:sz w:val="28"/>
          <w:szCs w:val="28"/>
        </w:rPr>
        <w:t>反应杯：至少具备自动添加反应杯，至少1000</w:t>
      </w:r>
      <w:r>
        <w:rPr>
          <w:rFonts w:ascii="宋体" w:eastAsia="宋体" w:hAnsi="宋体" w:hint="eastAsia"/>
          <w:sz w:val="28"/>
          <w:szCs w:val="28"/>
        </w:rPr>
        <w:t>个连续添加</w:t>
      </w:r>
    </w:p>
    <w:p w:rsidR="00CD1FA6" w:rsidRPr="00CD1FA6" w:rsidRDefault="00CD1FA6" w:rsidP="00CD1FA6">
      <w:pPr>
        <w:jc w:val="left"/>
        <w:rPr>
          <w:rFonts w:ascii="宋体" w:eastAsia="宋体" w:hAnsi="宋体"/>
          <w:sz w:val="28"/>
          <w:szCs w:val="28"/>
        </w:rPr>
      </w:pPr>
      <w:r w:rsidRPr="00CD1FA6">
        <w:rPr>
          <w:rFonts w:ascii="宋体" w:eastAsia="宋体" w:hAnsi="宋体" w:hint="eastAsia"/>
          <w:sz w:val="28"/>
          <w:szCs w:val="28"/>
        </w:rPr>
        <w:t>QC系统： 至少有X control，L-</w:t>
      </w:r>
      <w:proofErr w:type="spellStart"/>
      <w:r w:rsidRPr="00CD1FA6">
        <w:rPr>
          <w:rFonts w:ascii="宋体" w:eastAsia="宋体" w:hAnsi="宋体" w:hint="eastAsia"/>
          <w:sz w:val="28"/>
          <w:szCs w:val="28"/>
        </w:rPr>
        <w:t>Jcontrol</w:t>
      </w:r>
      <w:proofErr w:type="spellEnd"/>
      <w:r w:rsidRPr="00CD1FA6">
        <w:rPr>
          <w:rFonts w:ascii="宋体" w:eastAsia="宋体" w:hAnsi="宋体" w:hint="eastAsia"/>
          <w:sz w:val="28"/>
          <w:szCs w:val="28"/>
        </w:rPr>
        <w:t xml:space="preserve"> 多规则检测</w:t>
      </w:r>
    </w:p>
    <w:p w:rsidR="00CD1FA6" w:rsidRPr="00CD1FA6" w:rsidRDefault="00CD1FA6" w:rsidP="00CD1FA6">
      <w:pPr>
        <w:jc w:val="left"/>
        <w:rPr>
          <w:rFonts w:ascii="宋体" w:eastAsia="宋体" w:hAnsi="宋体"/>
          <w:sz w:val="28"/>
          <w:szCs w:val="28"/>
        </w:rPr>
      </w:pPr>
      <w:r w:rsidRPr="00CD1FA6">
        <w:rPr>
          <w:rFonts w:ascii="宋体" w:eastAsia="宋体" w:hAnsi="宋体" w:hint="eastAsia"/>
          <w:sz w:val="28"/>
          <w:szCs w:val="28"/>
        </w:rPr>
        <w:t>数据储存：至少10000样本结果且</w:t>
      </w:r>
      <w:proofErr w:type="gramStart"/>
      <w:r w:rsidRPr="00CD1FA6">
        <w:rPr>
          <w:rFonts w:ascii="宋体" w:eastAsia="宋体" w:hAnsi="宋体" w:hint="eastAsia"/>
          <w:sz w:val="28"/>
          <w:szCs w:val="28"/>
        </w:rPr>
        <w:t>带反应</w:t>
      </w:r>
      <w:proofErr w:type="gramEnd"/>
      <w:r w:rsidRPr="00CD1FA6">
        <w:rPr>
          <w:rFonts w:ascii="宋体" w:eastAsia="宋体" w:hAnsi="宋体" w:hint="eastAsia"/>
          <w:sz w:val="28"/>
          <w:szCs w:val="28"/>
        </w:rPr>
        <w:t>曲线</w:t>
      </w:r>
      <w:bookmarkStart w:id="0" w:name="_GoBack"/>
      <w:bookmarkEnd w:id="0"/>
    </w:p>
    <w:p w:rsidR="00CD1FA6" w:rsidRPr="00CD1FA6" w:rsidRDefault="00CD1FA6" w:rsidP="00CD1FA6">
      <w:pPr>
        <w:jc w:val="left"/>
        <w:rPr>
          <w:rFonts w:ascii="宋体" w:eastAsia="宋体" w:hAnsi="宋体"/>
          <w:sz w:val="28"/>
          <w:szCs w:val="28"/>
        </w:rPr>
      </w:pPr>
      <w:r w:rsidRPr="00CD1FA6">
        <w:rPr>
          <w:rFonts w:ascii="宋体" w:eastAsia="宋体" w:hAnsi="宋体" w:hint="eastAsia"/>
          <w:sz w:val="28"/>
          <w:szCs w:val="28"/>
        </w:rPr>
        <w:t>检测状态：最少具备实时显示样本检测剩余时间功能</w:t>
      </w:r>
    </w:p>
    <w:p w:rsidR="00CD1FA6" w:rsidRDefault="00CD1FA6" w:rsidP="00CD1FA6">
      <w:pPr>
        <w:jc w:val="left"/>
        <w:rPr>
          <w:rFonts w:hint="eastAsia"/>
        </w:rPr>
      </w:pPr>
    </w:p>
    <w:sectPr w:rsidR="00CD1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CC"/>
    <w:rsid w:val="002B4E07"/>
    <w:rsid w:val="00CD1FA6"/>
    <w:rsid w:val="00D6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9D949-E3B1-433C-AF83-5C543657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Company>HP Inc.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4</cp:revision>
  <dcterms:created xsi:type="dcterms:W3CDTF">2022-12-09T00:32:00Z</dcterms:created>
  <dcterms:modified xsi:type="dcterms:W3CDTF">2022-12-09T00:37:00Z</dcterms:modified>
</cp:coreProperties>
</file>