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E7" w:rsidRDefault="00B15659" w:rsidP="00F969C2">
      <w:pPr>
        <w:spacing w:line="52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P</w:t>
      </w:r>
      <w:r>
        <w:rPr>
          <w:rFonts w:ascii="黑体" w:eastAsia="黑体" w:hAnsi="黑体"/>
          <w:b/>
          <w:sz w:val="36"/>
          <w:szCs w:val="36"/>
        </w:rPr>
        <w:t>ETCT</w:t>
      </w:r>
      <w:r>
        <w:rPr>
          <w:rFonts w:ascii="黑体" w:eastAsia="黑体" w:hAnsi="黑体" w:hint="eastAsia"/>
          <w:b/>
          <w:sz w:val="36"/>
          <w:szCs w:val="36"/>
        </w:rPr>
        <w:t>配电柜增容更换技术要求及参数</w:t>
      </w:r>
    </w:p>
    <w:p w:rsidR="00B15659" w:rsidRDefault="00B15659" w:rsidP="00F969C2">
      <w:pPr>
        <w:spacing w:line="52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B15659" w:rsidRPr="00B15659" w:rsidRDefault="00B15659" w:rsidP="00F969C2">
      <w:pPr>
        <w:pStyle w:val="a5"/>
        <w:numPr>
          <w:ilvl w:val="0"/>
          <w:numId w:val="1"/>
        </w:numPr>
        <w:spacing w:line="540" w:lineRule="exact"/>
        <w:ind w:left="357" w:firstLineChars="0"/>
        <w:jc w:val="left"/>
        <w:rPr>
          <w:rFonts w:ascii="宋体" w:eastAsia="宋体" w:hAnsi="宋体"/>
          <w:sz w:val="28"/>
          <w:szCs w:val="28"/>
        </w:rPr>
      </w:pPr>
      <w:r w:rsidRPr="00B15659">
        <w:rPr>
          <w:rFonts w:ascii="宋体" w:eastAsia="宋体" w:hAnsi="宋体" w:hint="eastAsia"/>
          <w:sz w:val="28"/>
          <w:szCs w:val="28"/>
        </w:rPr>
        <w:t>型号G</w:t>
      </w:r>
      <w:r w:rsidRPr="00B15659">
        <w:rPr>
          <w:rFonts w:ascii="宋体" w:eastAsia="宋体" w:hAnsi="宋体"/>
          <w:sz w:val="28"/>
          <w:szCs w:val="28"/>
        </w:rPr>
        <w:t>CK</w:t>
      </w:r>
    </w:p>
    <w:p w:rsidR="00B15659" w:rsidRDefault="00B15659" w:rsidP="00F969C2">
      <w:pPr>
        <w:pStyle w:val="a5"/>
        <w:numPr>
          <w:ilvl w:val="0"/>
          <w:numId w:val="1"/>
        </w:numPr>
        <w:spacing w:line="540" w:lineRule="exact"/>
        <w:ind w:left="35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主母线 </w:t>
      </w:r>
      <w:r>
        <w:rPr>
          <w:rFonts w:ascii="宋体" w:eastAsia="宋体" w:hAnsi="宋体"/>
          <w:sz w:val="28"/>
          <w:szCs w:val="28"/>
        </w:rPr>
        <w:t>TMY-3X(80*8)+1*60</w:t>
      </w:r>
    </w:p>
    <w:p w:rsidR="00B15659" w:rsidRDefault="00B15659" w:rsidP="00F969C2">
      <w:pPr>
        <w:pStyle w:val="a5"/>
        <w:numPr>
          <w:ilvl w:val="0"/>
          <w:numId w:val="1"/>
        </w:numPr>
        <w:spacing w:line="540" w:lineRule="exact"/>
        <w:ind w:left="35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低压配电系统为双电源进线，单母线分段接线，联络开关自投自复，自投手复，手动转换开关。平时运行在手动状态。当一路电源故障或变压器检修时，由值班人员切除部分非保证负荷后，</w:t>
      </w:r>
      <w:r w:rsidR="008068F5">
        <w:rPr>
          <w:rFonts w:ascii="宋体" w:eastAsia="宋体" w:hAnsi="宋体" w:hint="eastAsia"/>
          <w:sz w:val="28"/>
          <w:szCs w:val="28"/>
        </w:rPr>
        <w:t>合联络开关，两个主线开关与联络开关，设电气联锁。在任务情况下，只能合其中的两个开关。</w:t>
      </w:r>
    </w:p>
    <w:p w:rsidR="008068F5" w:rsidRDefault="008068F5" w:rsidP="00F969C2">
      <w:pPr>
        <w:pStyle w:val="a5"/>
        <w:numPr>
          <w:ilvl w:val="0"/>
          <w:numId w:val="1"/>
        </w:numPr>
        <w:spacing w:line="540" w:lineRule="exact"/>
        <w:ind w:left="35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配电系统共3面4</w:t>
      </w:r>
      <w:r>
        <w:rPr>
          <w:rFonts w:ascii="宋体" w:eastAsia="宋体" w:hAnsi="宋体"/>
          <w:sz w:val="28"/>
          <w:szCs w:val="28"/>
        </w:rPr>
        <w:t>00V</w:t>
      </w:r>
      <w:r>
        <w:rPr>
          <w:rFonts w:ascii="宋体" w:eastAsia="宋体" w:hAnsi="宋体" w:hint="eastAsia"/>
          <w:sz w:val="28"/>
          <w:szCs w:val="28"/>
        </w:rPr>
        <w:t>低压柜，其柜体尺寸8</w:t>
      </w:r>
      <w:r>
        <w:rPr>
          <w:rFonts w:ascii="宋体" w:eastAsia="宋体" w:hAnsi="宋体"/>
          <w:sz w:val="28"/>
          <w:szCs w:val="28"/>
        </w:rPr>
        <w:t>00*1000*2200</w:t>
      </w: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W</w:t>
      </w:r>
      <w:r w:rsidRPr="008068F5">
        <w:rPr>
          <w:rFonts w:ascii="宋体" w:eastAsia="宋体" w:hAnsi="宋体"/>
          <w:sz w:val="28"/>
          <w:szCs w:val="28"/>
          <w:vertAlign w:val="superscript"/>
        </w:rPr>
        <w:t>*</w:t>
      </w:r>
      <w:r>
        <w:rPr>
          <w:rFonts w:ascii="宋体" w:eastAsia="宋体" w:hAnsi="宋体"/>
          <w:sz w:val="28"/>
          <w:szCs w:val="28"/>
        </w:rPr>
        <w:t>D</w:t>
      </w:r>
      <w:r w:rsidRPr="008068F5">
        <w:rPr>
          <w:rFonts w:ascii="宋体" w:eastAsia="宋体" w:hAnsi="宋体"/>
          <w:sz w:val="28"/>
          <w:szCs w:val="28"/>
          <w:vertAlign w:val="superscript"/>
        </w:rPr>
        <w:t>*</w:t>
      </w:r>
      <w:r>
        <w:rPr>
          <w:rFonts w:ascii="宋体" w:eastAsia="宋体" w:hAnsi="宋体"/>
          <w:sz w:val="28"/>
          <w:szCs w:val="28"/>
        </w:rPr>
        <w:t>H</w:t>
      </w:r>
      <w:r>
        <w:rPr>
          <w:rFonts w:ascii="宋体" w:eastAsia="宋体" w:hAnsi="宋体" w:hint="eastAsia"/>
          <w:sz w:val="28"/>
          <w:szCs w:val="28"/>
        </w:rPr>
        <w:t>）。</w:t>
      </w:r>
    </w:p>
    <w:p w:rsidR="008068F5" w:rsidRDefault="008068F5" w:rsidP="00F969C2">
      <w:pPr>
        <w:pStyle w:val="a5"/>
        <w:numPr>
          <w:ilvl w:val="0"/>
          <w:numId w:val="1"/>
        </w:numPr>
        <w:spacing w:line="540" w:lineRule="exact"/>
        <w:ind w:left="35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三面配电柜分别为两面出线柜和一面联络柜。</w:t>
      </w:r>
    </w:p>
    <w:p w:rsidR="008068F5" w:rsidRDefault="008068F5" w:rsidP="00F969C2">
      <w:pPr>
        <w:pStyle w:val="a5"/>
        <w:numPr>
          <w:ilvl w:val="0"/>
          <w:numId w:val="1"/>
        </w:numPr>
        <w:spacing w:line="540" w:lineRule="exact"/>
        <w:ind w:left="35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配电柜带有消防切除功能。</w:t>
      </w:r>
    </w:p>
    <w:p w:rsidR="008068F5" w:rsidRDefault="008068F5" w:rsidP="00F969C2">
      <w:pPr>
        <w:pStyle w:val="a5"/>
        <w:numPr>
          <w:ilvl w:val="0"/>
          <w:numId w:val="1"/>
        </w:numPr>
        <w:spacing w:line="540" w:lineRule="exact"/>
        <w:ind w:left="35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配电柜主进开关为塑壳断路器，设计容量为5</w:t>
      </w:r>
      <w:r>
        <w:rPr>
          <w:rFonts w:ascii="宋体" w:eastAsia="宋体" w:hAnsi="宋体"/>
          <w:sz w:val="28"/>
          <w:szCs w:val="28"/>
        </w:rPr>
        <w:t>00KW</w:t>
      </w:r>
      <w:r>
        <w:rPr>
          <w:rFonts w:ascii="宋体" w:eastAsia="宋体" w:hAnsi="宋体" w:hint="eastAsia"/>
          <w:sz w:val="28"/>
          <w:szCs w:val="28"/>
        </w:rPr>
        <w:t>，整定电流1</w:t>
      </w:r>
      <w:r>
        <w:rPr>
          <w:rFonts w:ascii="宋体" w:eastAsia="宋体" w:hAnsi="宋体"/>
          <w:sz w:val="28"/>
          <w:szCs w:val="28"/>
        </w:rPr>
        <w:t>000A</w:t>
      </w:r>
      <w:r>
        <w:rPr>
          <w:rFonts w:ascii="宋体" w:eastAsia="宋体" w:hAnsi="宋体" w:hint="eastAsia"/>
          <w:sz w:val="28"/>
          <w:szCs w:val="28"/>
        </w:rPr>
        <w:t>，共两套。</w:t>
      </w:r>
    </w:p>
    <w:p w:rsidR="008068F5" w:rsidRDefault="008068F5" w:rsidP="00F969C2">
      <w:pPr>
        <w:pStyle w:val="a5"/>
        <w:numPr>
          <w:ilvl w:val="0"/>
          <w:numId w:val="1"/>
        </w:numPr>
        <w:spacing w:line="540" w:lineRule="exact"/>
        <w:ind w:left="35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配电柜出线开关为抽屉式开关，共</w:t>
      </w:r>
      <w:r w:rsidR="00F969C2">
        <w:rPr>
          <w:rFonts w:ascii="宋体" w:eastAsia="宋体" w:hAnsi="宋体" w:hint="eastAsia"/>
          <w:sz w:val="28"/>
          <w:szCs w:val="28"/>
        </w:rPr>
        <w:t>拾</w:t>
      </w:r>
      <w:r>
        <w:rPr>
          <w:rFonts w:ascii="宋体" w:eastAsia="宋体" w:hAnsi="宋体" w:hint="eastAsia"/>
          <w:sz w:val="28"/>
          <w:szCs w:val="28"/>
        </w:rPr>
        <w:t>套。其中整定电流为4</w:t>
      </w:r>
      <w:r>
        <w:rPr>
          <w:rFonts w:ascii="宋体" w:eastAsia="宋体" w:hAnsi="宋体"/>
          <w:sz w:val="28"/>
          <w:szCs w:val="28"/>
        </w:rPr>
        <w:t>00A</w:t>
      </w:r>
      <w:r w:rsidR="00F969C2">
        <w:rPr>
          <w:rFonts w:ascii="宋体" w:eastAsia="宋体" w:hAnsi="宋体" w:hint="eastAsia"/>
          <w:sz w:val="28"/>
          <w:szCs w:val="28"/>
        </w:rPr>
        <w:t>叁</w:t>
      </w:r>
      <w:r>
        <w:rPr>
          <w:rFonts w:ascii="宋体" w:eastAsia="宋体" w:hAnsi="宋体" w:hint="eastAsia"/>
          <w:sz w:val="28"/>
          <w:szCs w:val="28"/>
        </w:rPr>
        <w:t>套、3</w:t>
      </w:r>
      <w:r>
        <w:rPr>
          <w:rFonts w:ascii="宋体" w:eastAsia="宋体" w:hAnsi="宋体"/>
          <w:sz w:val="28"/>
          <w:szCs w:val="28"/>
        </w:rPr>
        <w:t>20A</w:t>
      </w:r>
      <w:r w:rsidR="00F969C2">
        <w:rPr>
          <w:rFonts w:ascii="宋体" w:eastAsia="宋体" w:hAnsi="宋体" w:hint="eastAsia"/>
          <w:sz w:val="28"/>
          <w:szCs w:val="28"/>
        </w:rPr>
        <w:t>叁</w:t>
      </w:r>
      <w:r>
        <w:rPr>
          <w:rFonts w:ascii="宋体" w:eastAsia="宋体" w:hAnsi="宋体" w:hint="eastAsia"/>
          <w:sz w:val="28"/>
          <w:szCs w:val="28"/>
        </w:rPr>
        <w:t>套、</w:t>
      </w:r>
      <w:r w:rsidR="00F969C2">
        <w:rPr>
          <w:rFonts w:ascii="宋体" w:eastAsia="宋体" w:hAnsi="宋体" w:hint="eastAsia"/>
          <w:sz w:val="28"/>
          <w:szCs w:val="28"/>
        </w:rPr>
        <w:t>1</w:t>
      </w:r>
      <w:r w:rsidR="00F969C2">
        <w:rPr>
          <w:rFonts w:ascii="宋体" w:eastAsia="宋体" w:hAnsi="宋体"/>
          <w:sz w:val="28"/>
          <w:szCs w:val="28"/>
        </w:rPr>
        <w:t>60A</w:t>
      </w:r>
      <w:r w:rsidR="00F969C2">
        <w:rPr>
          <w:rFonts w:ascii="宋体" w:eastAsia="宋体" w:hAnsi="宋体" w:hint="eastAsia"/>
          <w:sz w:val="28"/>
          <w:szCs w:val="28"/>
        </w:rPr>
        <w:t>两套、1</w:t>
      </w:r>
      <w:r w:rsidR="00F969C2">
        <w:rPr>
          <w:rFonts w:ascii="宋体" w:eastAsia="宋体" w:hAnsi="宋体"/>
          <w:sz w:val="28"/>
          <w:szCs w:val="28"/>
        </w:rPr>
        <w:t>00A</w:t>
      </w:r>
      <w:r w:rsidR="00F969C2">
        <w:rPr>
          <w:rFonts w:ascii="宋体" w:eastAsia="宋体" w:hAnsi="宋体" w:hint="eastAsia"/>
          <w:sz w:val="28"/>
          <w:szCs w:val="28"/>
        </w:rPr>
        <w:t>两套。</w:t>
      </w:r>
    </w:p>
    <w:p w:rsidR="00F969C2" w:rsidRDefault="00F969C2" w:rsidP="00F969C2">
      <w:pPr>
        <w:pStyle w:val="a5"/>
        <w:numPr>
          <w:ilvl w:val="0"/>
          <w:numId w:val="1"/>
        </w:numPr>
        <w:spacing w:line="540" w:lineRule="exact"/>
        <w:ind w:left="35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联络柜开关为塑壳断路器，整定电流为1</w:t>
      </w:r>
      <w:r>
        <w:rPr>
          <w:rFonts w:ascii="宋体" w:eastAsia="宋体" w:hAnsi="宋体"/>
          <w:sz w:val="28"/>
          <w:szCs w:val="28"/>
        </w:rPr>
        <w:t>000A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F969C2" w:rsidRDefault="00F969C2" w:rsidP="00F969C2">
      <w:pPr>
        <w:pStyle w:val="a5"/>
        <w:numPr>
          <w:ilvl w:val="0"/>
          <w:numId w:val="1"/>
        </w:numPr>
        <w:spacing w:line="540" w:lineRule="exact"/>
        <w:ind w:left="357"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电流互感器 L</w:t>
      </w:r>
      <w:r>
        <w:rPr>
          <w:rFonts w:ascii="宋体" w:eastAsia="宋体" w:hAnsi="宋体"/>
          <w:sz w:val="28"/>
          <w:szCs w:val="28"/>
        </w:rPr>
        <w:t>MK-0.66(1000/5A)</w:t>
      </w:r>
    </w:p>
    <w:p w:rsidR="00F969C2" w:rsidRDefault="00F969C2" w:rsidP="00F969C2">
      <w:pPr>
        <w:pStyle w:val="a5"/>
        <w:spacing w:line="540" w:lineRule="exact"/>
        <w:ind w:left="357" w:firstLineChars="0" w:firstLine="564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电流表 P</w:t>
      </w:r>
      <w:r>
        <w:rPr>
          <w:rFonts w:ascii="宋体" w:eastAsia="宋体" w:hAnsi="宋体"/>
          <w:sz w:val="28"/>
          <w:szCs w:val="28"/>
        </w:rPr>
        <w:t>A-3*4(1000/5A)</w:t>
      </w:r>
    </w:p>
    <w:p w:rsidR="00F969C2" w:rsidRDefault="00F969C2" w:rsidP="00F969C2">
      <w:pPr>
        <w:pStyle w:val="a5"/>
        <w:spacing w:line="540" w:lineRule="exact"/>
        <w:ind w:left="357" w:firstLineChars="0" w:firstLine="564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电压表 </w:t>
      </w:r>
      <w:r>
        <w:rPr>
          <w:rFonts w:ascii="宋体" w:eastAsia="宋体" w:hAnsi="宋体"/>
          <w:sz w:val="28"/>
          <w:szCs w:val="28"/>
        </w:rPr>
        <w:t>PZ-3*4-450V</w:t>
      </w:r>
    </w:p>
    <w:p w:rsidR="00F969C2" w:rsidRDefault="00F969C2" w:rsidP="00F969C2">
      <w:pPr>
        <w:pStyle w:val="a5"/>
        <w:spacing w:line="540" w:lineRule="exact"/>
        <w:ind w:left="357" w:firstLineChars="0" w:firstLine="564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指示灯 L</w:t>
      </w:r>
      <w:r>
        <w:rPr>
          <w:rFonts w:ascii="宋体" w:eastAsia="宋体" w:hAnsi="宋体"/>
          <w:sz w:val="28"/>
          <w:szCs w:val="28"/>
        </w:rPr>
        <w:t>D11-22D/AC220V (1</w:t>
      </w:r>
      <w:r>
        <w:rPr>
          <w:rFonts w:ascii="宋体" w:eastAsia="宋体" w:hAnsi="宋体" w:hint="eastAsia"/>
          <w:sz w:val="28"/>
          <w:szCs w:val="28"/>
        </w:rPr>
        <w:t>红1绿</w:t>
      </w:r>
      <w:r>
        <w:rPr>
          <w:rFonts w:ascii="宋体" w:eastAsia="宋体" w:hAnsi="宋体"/>
          <w:sz w:val="28"/>
          <w:szCs w:val="28"/>
        </w:rPr>
        <w:t>)</w:t>
      </w:r>
    </w:p>
    <w:p w:rsidR="00F969C2" w:rsidRDefault="00F969C2" w:rsidP="00F969C2">
      <w:pPr>
        <w:pStyle w:val="a5"/>
        <w:spacing w:line="540" w:lineRule="exact"/>
        <w:ind w:left="357" w:firstLineChars="0" w:firstLine="564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按钮 </w:t>
      </w:r>
      <w:r>
        <w:rPr>
          <w:rFonts w:ascii="宋体" w:eastAsia="宋体" w:hAnsi="宋体"/>
          <w:sz w:val="28"/>
          <w:szCs w:val="28"/>
        </w:rPr>
        <w:t>LAY8-11 (1</w:t>
      </w:r>
      <w:r>
        <w:rPr>
          <w:rFonts w:ascii="宋体" w:eastAsia="宋体" w:hAnsi="宋体" w:hint="eastAsia"/>
          <w:sz w:val="28"/>
          <w:szCs w:val="28"/>
        </w:rPr>
        <w:t>红1绿</w:t>
      </w:r>
      <w:r>
        <w:rPr>
          <w:rFonts w:ascii="宋体" w:eastAsia="宋体" w:hAnsi="宋体"/>
          <w:sz w:val="28"/>
          <w:szCs w:val="28"/>
        </w:rPr>
        <w:t>)</w:t>
      </w:r>
    </w:p>
    <w:p w:rsidR="00166FC9" w:rsidRDefault="00166FC9" w:rsidP="00166FC9">
      <w:pPr>
        <w:pStyle w:val="a5"/>
        <w:numPr>
          <w:ilvl w:val="0"/>
          <w:numId w:val="1"/>
        </w:numPr>
        <w:spacing w:line="540" w:lineRule="exact"/>
        <w:ind w:firstLineChars="0"/>
        <w:jc w:val="left"/>
        <w:rPr>
          <w:rFonts w:ascii="宋体" w:eastAsia="宋体" w:hAnsi="宋体"/>
          <w:sz w:val="28"/>
          <w:szCs w:val="28"/>
        </w:rPr>
      </w:pPr>
      <w:r w:rsidRPr="00166FC9">
        <w:rPr>
          <w:rFonts w:ascii="宋体" w:eastAsia="宋体" w:hAnsi="宋体" w:hint="eastAsia"/>
          <w:sz w:val="28"/>
          <w:szCs w:val="28"/>
        </w:rPr>
        <w:t>所有开关为施耐德或符合技术参数的其他厂家。</w:t>
      </w:r>
    </w:p>
    <w:p w:rsidR="00F969C2" w:rsidRDefault="00F969C2" w:rsidP="00166FC9">
      <w:pPr>
        <w:pStyle w:val="a5"/>
        <w:numPr>
          <w:ilvl w:val="0"/>
          <w:numId w:val="1"/>
        </w:numPr>
        <w:spacing w:line="540" w:lineRule="exact"/>
        <w:ind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主电源进线及回路出线为下进式电缆式。</w:t>
      </w:r>
    </w:p>
    <w:p w:rsidR="00166FC9" w:rsidRPr="00F969C2" w:rsidRDefault="00166FC9" w:rsidP="00166FC9">
      <w:pPr>
        <w:pStyle w:val="a5"/>
        <w:numPr>
          <w:ilvl w:val="0"/>
          <w:numId w:val="1"/>
        </w:numPr>
        <w:spacing w:line="540" w:lineRule="exact"/>
        <w:ind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货期要求现货，签订合同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0日提供安装配送调试相关服务。</w:t>
      </w:r>
      <w:bookmarkStart w:id="0" w:name="_GoBack"/>
      <w:bookmarkEnd w:id="0"/>
    </w:p>
    <w:sectPr w:rsidR="00166FC9" w:rsidRPr="00F969C2" w:rsidSect="008068F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98F" w:rsidRDefault="00EC198F" w:rsidP="00B15659">
      <w:r>
        <w:separator/>
      </w:r>
    </w:p>
  </w:endnote>
  <w:endnote w:type="continuationSeparator" w:id="0">
    <w:p w:rsidR="00EC198F" w:rsidRDefault="00EC198F" w:rsidP="00B1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98F" w:rsidRDefault="00EC198F" w:rsidP="00B15659">
      <w:r>
        <w:separator/>
      </w:r>
    </w:p>
  </w:footnote>
  <w:footnote w:type="continuationSeparator" w:id="0">
    <w:p w:rsidR="00EC198F" w:rsidRDefault="00EC198F" w:rsidP="00B1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72F69"/>
    <w:multiLevelType w:val="hybridMultilevel"/>
    <w:tmpl w:val="536009E8"/>
    <w:lvl w:ilvl="0" w:tplc="639E2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A2"/>
    <w:rsid w:val="000534A2"/>
    <w:rsid w:val="00166FC9"/>
    <w:rsid w:val="002B1722"/>
    <w:rsid w:val="005B28E7"/>
    <w:rsid w:val="008068F5"/>
    <w:rsid w:val="00845864"/>
    <w:rsid w:val="009C1C50"/>
    <w:rsid w:val="00AA2C3C"/>
    <w:rsid w:val="00B15659"/>
    <w:rsid w:val="00BB2BE7"/>
    <w:rsid w:val="00CF5A20"/>
    <w:rsid w:val="00EC198F"/>
    <w:rsid w:val="00F9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5C7F00-D115-4516-8759-5FF6BF5E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6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659"/>
    <w:rPr>
      <w:sz w:val="18"/>
      <w:szCs w:val="18"/>
    </w:rPr>
  </w:style>
  <w:style w:type="paragraph" w:styleId="a5">
    <w:name w:val="List Paragraph"/>
    <w:basedOn w:val="a"/>
    <w:uiPriority w:val="34"/>
    <w:qFormat/>
    <w:rsid w:val="00B156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zongwuYZH</dc:creator>
  <cp:keywords/>
  <dc:description/>
  <cp:lastModifiedBy>wy</cp:lastModifiedBy>
  <cp:revision>6</cp:revision>
  <dcterms:created xsi:type="dcterms:W3CDTF">2022-11-22T05:32:00Z</dcterms:created>
  <dcterms:modified xsi:type="dcterms:W3CDTF">2022-11-24T05:33:00Z</dcterms:modified>
</cp:coreProperties>
</file>