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73F" w:rsidRDefault="009F0E5D">
      <w:pPr>
        <w:snapToGrid w:val="0"/>
        <w:jc w:val="center"/>
        <w:rPr>
          <w:rFonts w:ascii="微软雅黑" w:eastAsia="微软雅黑" w:hAnsi="微软雅黑" w:cs="微软雅黑"/>
          <w:b/>
          <w:bCs/>
          <w:sz w:val="56"/>
          <w:szCs w:val="56"/>
        </w:rPr>
      </w:pPr>
      <w:bookmarkStart w:id="0" w:name="_Toc180572714"/>
      <w:bookmarkStart w:id="1" w:name="_Toc177288431"/>
      <w:bookmarkStart w:id="2" w:name="_Toc180227252"/>
      <w:bookmarkStart w:id="3" w:name="_Toc173944647"/>
      <w:r>
        <w:rPr>
          <w:rFonts w:ascii="微软雅黑" w:eastAsia="微软雅黑" w:hAnsi="微软雅黑" w:cs="微软雅黑" w:hint="eastAsia"/>
          <w:b/>
          <w:bCs/>
          <w:sz w:val="56"/>
          <w:szCs w:val="56"/>
        </w:rPr>
        <w:t>首都医科大学附属北京胸科医院</w:t>
      </w:r>
    </w:p>
    <w:p w:rsidR="0056473F" w:rsidRDefault="009F0E5D">
      <w:pPr>
        <w:snapToGrid w:val="0"/>
        <w:jc w:val="center"/>
        <w:rPr>
          <w:rFonts w:ascii="微软雅黑" w:eastAsia="微软雅黑" w:hAnsi="微软雅黑" w:cs="微软雅黑"/>
          <w:b/>
          <w:bCs/>
          <w:sz w:val="52"/>
          <w:szCs w:val="52"/>
        </w:rPr>
      </w:pPr>
      <w:r>
        <w:rPr>
          <w:rFonts w:ascii="微软雅黑" w:eastAsia="微软雅黑" w:hAnsi="微软雅黑" w:cs="微软雅黑" w:hint="eastAsia"/>
          <w:b/>
          <w:bCs/>
          <w:sz w:val="52"/>
          <w:szCs w:val="52"/>
        </w:rPr>
        <w:t>法律顾问需求说明</w:t>
      </w: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691"/>
        <w:gridCol w:w="2088"/>
        <w:gridCol w:w="2005"/>
        <w:gridCol w:w="3537"/>
      </w:tblGrid>
      <w:tr w:rsidR="0056473F">
        <w:trPr>
          <w:trHeight w:val="700"/>
          <w:jc w:val="center"/>
        </w:trPr>
        <w:tc>
          <w:tcPr>
            <w:tcW w:w="3094" w:type="dxa"/>
            <w:gridSpan w:val="2"/>
            <w:vAlign w:val="center"/>
          </w:tcPr>
          <w:bookmarkEnd w:id="0"/>
          <w:bookmarkEnd w:id="1"/>
          <w:bookmarkEnd w:id="2"/>
          <w:bookmarkEnd w:id="3"/>
          <w:p w:rsidR="0056473F" w:rsidRDefault="009F0E5D">
            <w:pPr>
              <w:spacing w:line="400" w:lineRule="exact"/>
              <w:ind w:firstLineChars="100" w:firstLine="280"/>
              <w:jc w:val="center"/>
              <w:rPr>
                <w:rFonts w:ascii="微软雅黑" w:eastAsia="微软雅黑" w:hAnsi="微软雅黑" w:cs="微软雅黑"/>
                <w:b/>
                <w:bCs/>
                <w:sz w:val="28"/>
                <w:szCs w:val="36"/>
              </w:rPr>
            </w:pPr>
            <w:r>
              <w:rPr>
                <w:rFonts w:ascii="微软雅黑" w:eastAsia="微软雅黑" w:hAnsi="微软雅黑" w:cs="微软雅黑"/>
                <w:b/>
                <w:bCs/>
                <w:sz w:val="28"/>
                <w:szCs w:val="36"/>
              </w:rPr>
              <w:t>需求</w:t>
            </w:r>
            <w:r>
              <w:rPr>
                <w:rFonts w:ascii="微软雅黑" w:eastAsia="微软雅黑" w:hAnsi="微软雅黑" w:cs="微软雅黑" w:hint="eastAsia"/>
                <w:b/>
                <w:bCs/>
                <w:sz w:val="28"/>
                <w:szCs w:val="36"/>
              </w:rPr>
              <w:t>科室</w:t>
            </w:r>
          </w:p>
        </w:tc>
        <w:tc>
          <w:tcPr>
            <w:tcW w:w="7630" w:type="dxa"/>
            <w:gridSpan w:val="3"/>
            <w:vAlign w:val="center"/>
          </w:tcPr>
          <w:p w:rsidR="0056473F" w:rsidRDefault="009F0E5D">
            <w:pPr>
              <w:spacing w:line="400" w:lineRule="exact"/>
              <w:jc w:val="center"/>
              <w:rPr>
                <w:rFonts w:ascii="微软雅黑" w:eastAsia="微软雅黑" w:hAnsi="微软雅黑" w:cs="微软雅黑"/>
                <w:sz w:val="28"/>
                <w:szCs w:val="36"/>
              </w:rPr>
            </w:pPr>
            <w:r>
              <w:rPr>
                <w:rFonts w:ascii="微软雅黑" w:eastAsia="微软雅黑" w:hAnsi="微软雅黑" w:cs="微软雅黑" w:hint="eastAsia"/>
                <w:sz w:val="28"/>
                <w:szCs w:val="28"/>
              </w:rPr>
              <w:t>规划</w:t>
            </w:r>
            <w:r>
              <w:rPr>
                <w:rFonts w:ascii="微软雅黑" w:eastAsia="微软雅黑" w:hAnsi="微软雅黑" w:cs="微软雅黑"/>
                <w:sz w:val="28"/>
                <w:szCs w:val="28"/>
              </w:rPr>
              <w:t>建设处</w:t>
            </w:r>
          </w:p>
        </w:tc>
      </w:tr>
      <w:tr w:rsidR="0056473F">
        <w:trPr>
          <w:trHeight w:val="640"/>
          <w:jc w:val="center"/>
        </w:trPr>
        <w:tc>
          <w:tcPr>
            <w:tcW w:w="3094" w:type="dxa"/>
            <w:gridSpan w:val="2"/>
            <w:vAlign w:val="center"/>
          </w:tcPr>
          <w:p w:rsidR="0056473F" w:rsidRDefault="009F0E5D">
            <w:pPr>
              <w:spacing w:line="400" w:lineRule="exact"/>
              <w:ind w:firstLineChars="100" w:firstLine="280"/>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2022年预算</w:t>
            </w:r>
          </w:p>
        </w:tc>
        <w:tc>
          <w:tcPr>
            <w:tcW w:w="7630" w:type="dxa"/>
            <w:gridSpan w:val="3"/>
            <w:vAlign w:val="center"/>
          </w:tcPr>
          <w:p w:rsidR="0056473F" w:rsidRDefault="009F0E5D">
            <w:pPr>
              <w:spacing w:line="400" w:lineRule="exact"/>
              <w:ind w:firstLineChars="100" w:firstLine="280"/>
              <w:jc w:val="center"/>
              <w:rPr>
                <w:rFonts w:ascii="微软雅黑" w:eastAsia="微软雅黑" w:hAnsi="微软雅黑" w:cs="微软雅黑"/>
                <w:b/>
                <w:bCs/>
                <w:sz w:val="28"/>
                <w:szCs w:val="36"/>
              </w:rPr>
            </w:pPr>
            <w:r>
              <w:rPr>
                <w:rFonts w:ascii="微软雅黑" w:eastAsia="微软雅黑" w:hAnsi="微软雅黑" w:cs="微软雅黑" w:hint="eastAsia"/>
                <w:sz w:val="28"/>
                <w:szCs w:val="28"/>
              </w:rPr>
              <w:t>10万</w:t>
            </w:r>
            <w:r w:rsidR="000A7309">
              <w:rPr>
                <w:rFonts w:ascii="微软雅黑" w:eastAsia="微软雅黑" w:hAnsi="微软雅黑" w:cs="微软雅黑" w:hint="eastAsia"/>
                <w:sz w:val="28"/>
                <w:szCs w:val="28"/>
              </w:rPr>
              <w:t>（含5个以内出庭费，超出5个出庭费另算）</w:t>
            </w:r>
          </w:p>
        </w:tc>
      </w:tr>
      <w:tr w:rsidR="0056473F">
        <w:trPr>
          <w:trHeight w:val="640"/>
          <w:jc w:val="center"/>
        </w:trPr>
        <w:tc>
          <w:tcPr>
            <w:tcW w:w="10724" w:type="dxa"/>
            <w:gridSpan w:val="5"/>
            <w:vAlign w:val="center"/>
          </w:tcPr>
          <w:p w:rsidR="0056473F" w:rsidRDefault="009F0E5D">
            <w:pPr>
              <w:spacing w:line="400" w:lineRule="exact"/>
              <w:jc w:val="center"/>
              <w:rPr>
                <w:rFonts w:ascii="微软雅黑" w:eastAsia="微软雅黑" w:hAnsi="微软雅黑" w:cs="微软雅黑"/>
                <w:b/>
                <w:bCs/>
                <w:sz w:val="28"/>
                <w:szCs w:val="36"/>
              </w:rPr>
            </w:pPr>
            <w:r>
              <w:rPr>
                <w:rFonts w:ascii="微软雅黑" w:eastAsia="微软雅黑" w:hAnsi="微软雅黑" w:cs="微软雅黑"/>
                <w:b/>
                <w:bCs/>
                <w:sz w:val="40"/>
                <w:szCs w:val="40"/>
              </w:rPr>
              <w:t>涉及法律顾问科室相关工作量</w:t>
            </w:r>
          </w:p>
        </w:tc>
      </w:tr>
      <w:tr w:rsidR="0056473F">
        <w:trPr>
          <w:trHeight w:val="640"/>
          <w:jc w:val="center"/>
        </w:trPr>
        <w:tc>
          <w:tcPr>
            <w:tcW w:w="3094" w:type="dxa"/>
            <w:gridSpan w:val="2"/>
            <w:shd w:val="clear" w:color="auto" w:fill="D9D9D9" w:themeFill="background1" w:themeFillShade="D9"/>
            <w:vAlign w:val="center"/>
          </w:tcPr>
          <w:p w:rsidR="0056473F" w:rsidRDefault="009F0E5D">
            <w:pPr>
              <w:spacing w:line="400" w:lineRule="exact"/>
              <w:ind w:firstLineChars="18" w:firstLine="50"/>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基础业务数据</w:t>
            </w:r>
          </w:p>
        </w:tc>
        <w:tc>
          <w:tcPr>
            <w:tcW w:w="2088" w:type="dxa"/>
            <w:shd w:val="clear" w:color="auto" w:fill="D9D9D9" w:themeFill="background1" w:themeFillShade="D9"/>
            <w:vAlign w:val="center"/>
          </w:tcPr>
          <w:p w:rsidR="0056473F" w:rsidRDefault="009F0E5D">
            <w:pPr>
              <w:spacing w:line="400" w:lineRule="exact"/>
              <w:jc w:val="center"/>
              <w:rPr>
                <w:rFonts w:ascii="微软雅黑" w:eastAsia="微软雅黑" w:hAnsi="微软雅黑" w:cs="微软雅黑"/>
                <w:sz w:val="28"/>
                <w:szCs w:val="36"/>
              </w:rPr>
            </w:pPr>
            <w:r>
              <w:rPr>
                <w:rFonts w:ascii="微软雅黑" w:eastAsia="微软雅黑" w:hAnsi="微软雅黑" w:cs="微软雅黑" w:hint="eastAsia"/>
                <w:b/>
                <w:bCs/>
                <w:sz w:val="24"/>
                <w:szCs w:val="32"/>
              </w:rPr>
              <w:t>2021年</w:t>
            </w:r>
          </w:p>
        </w:tc>
        <w:tc>
          <w:tcPr>
            <w:tcW w:w="2005" w:type="dxa"/>
            <w:shd w:val="clear" w:color="auto" w:fill="D9D9D9" w:themeFill="background1" w:themeFillShade="D9"/>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b/>
                <w:bCs/>
                <w:sz w:val="24"/>
                <w:szCs w:val="32"/>
              </w:rPr>
              <w:t>2022年1-7月</w:t>
            </w:r>
          </w:p>
        </w:tc>
        <w:tc>
          <w:tcPr>
            <w:tcW w:w="3537" w:type="dxa"/>
            <w:shd w:val="clear" w:color="auto" w:fill="D9D9D9" w:themeFill="background1" w:themeFillShade="D9"/>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b/>
                <w:bCs/>
                <w:sz w:val="28"/>
                <w:szCs w:val="36"/>
              </w:rPr>
              <w:t>说 明</w:t>
            </w:r>
          </w:p>
        </w:tc>
      </w:tr>
      <w:tr w:rsidR="0056473F">
        <w:trPr>
          <w:trHeight w:val="680"/>
          <w:jc w:val="center"/>
        </w:trPr>
        <w:tc>
          <w:tcPr>
            <w:tcW w:w="3094" w:type="dxa"/>
            <w:gridSpan w:val="2"/>
            <w:vAlign w:val="center"/>
          </w:tcPr>
          <w:p w:rsidR="0056473F" w:rsidRDefault="009F0E5D">
            <w:pPr>
              <w:spacing w:line="400" w:lineRule="exact"/>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在建工程数量</w:t>
            </w:r>
          </w:p>
        </w:tc>
        <w:tc>
          <w:tcPr>
            <w:tcW w:w="2088"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13项</w:t>
            </w:r>
          </w:p>
        </w:tc>
        <w:tc>
          <w:tcPr>
            <w:tcW w:w="2005"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13项</w:t>
            </w:r>
          </w:p>
        </w:tc>
        <w:tc>
          <w:tcPr>
            <w:tcW w:w="3537"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已立项</w:t>
            </w:r>
          </w:p>
        </w:tc>
      </w:tr>
      <w:tr w:rsidR="0056473F">
        <w:trPr>
          <w:trHeight w:val="605"/>
          <w:jc w:val="center"/>
        </w:trPr>
        <w:tc>
          <w:tcPr>
            <w:tcW w:w="3094" w:type="dxa"/>
            <w:gridSpan w:val="2"/>
            <w:shd w:val="clear" w:color="auto" w:fill="D9D9D9" w:themeFill="background1" w:themeFillShade="D9"/>
            <w:vAlign w:val="center"/>
          </w:tcPr>
          <w:p w:rsidR="0056473F" w:rsidRDefault="009F0E5D">
            <w:pPr>
              <w:spacing w:line="400" w:lineRule="exact"/>
              <w:ind w:firstLineChars="18" w:firstLine="50"/>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涉及法律咨询业务量</w:t>
            </w:r>
          </w:p>
        </w:tc>
        <w:tc>
          <w:tcPr>
            <w:tcW w:w="2088" w:type="dxa"/>
            <w:shd w:val="clear" w:color="auto" w:fill="D9D9D9" w:themeFill="background1" w:themeFillShade="D9"/>
            <w:vAlign w:val="center"/>
          </w:tcPr>
          <w:p w:rsidR="0056473F" w:rsidRDefault="009F0E5D">
            <w:pPr>
              <w:spacing w:line="400" w:lineRule="exact"/>
              <w:jc w:val="center"/>
              <w:rPr>
                <w:rFonts w:ascii="微软雅黑" w:eastAsia="微软雅黑" w:hAnsi="微软雅黑" w:cs="微软雅黑"/>
                <w:sz w:val="28"/>
                <w:szCs w:val="36"/>
              </w:rPr>
            </w:pPr>
            <w:r>
              <w:rPr>
                <w:rFonts w:ascii="微软雅黑" w:eastAsia="微软雅黑" w:hAnsi="微软雅黑" w:cs="微软雅黑" w:hint="eastAsia"/>
                <w:b/>
                <w:bCs/>
                <w:sz w:val="24"/>
                <w:szCs w:val="32"/>
              </w:rPr>
              <w:t>2021年</w:t>
            </w:r>
          </w:p>
        </w:tc>
        <w:tc>
          <w:tcPr>
            <w:tcW w:w="2005" w:type="dxa"/>
            <w:shd w:val="clear" w:color="auto" w:fill="D9D9D9" w:themeFill="background1" w:themeFillShade="D9"/>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b/>
                <w:bCs/>
                <w:sz w:val="24"/>
                <w:szCs w:val="32"/>
              </w:rPr>
              <w:t>2022年1-7月</w:t>
            </w:r>
          </w:p>
        </w:tc>
        <w:tc>
          <w:tcPr>
            <w:tcW w:w="3537" w:type="dxa"/>
            <w:shd w:val="clear" w:color="auto" w:fill="D9D9D9" w:themeFill="background1" w:themeFillShade="D9"/>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b/>
                <w:bCs/>
                <w:sz w:val="28"/>
                <w:szCs w:val="36"/>
              </w:rPr>
              <w:t>说 明</w:t>
            </w:r>
          </w:p>
        </w:tc>
      </w:tr>
      <w:tr w:rsidR="0056473F">
        <w:trPr>
          <w:trHeight w:val="995"/>
          <w:jc w:val="center"/>
        </w:trPr>
        <w:tc>
          <w:tcPr>
            <w:tcW w:w="1403" w:type="dxa"/>
            <w:vAlign w:val="center"/>
          </w:tcPr>
          <w:p w:rsidR="0056473F" w:rsidRDefault="009F0E5D">
            <w:pPr>
              <w:spacing w:line="400" w:lineRule="exact"/>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合同的合法性审查/修订等</w:t>
            </w:r>
          </w:p>
        </w:tc>
        <w:tc>
          <w:tcPr>
            <w:tcW w:w="1691" w:type="dxa"/>
            <w:vAlign w:val="center"/>
          </w:tcPr>
          <w:p w:rsidR="0056473F" w:rsidRDefault="009F0E5D">
            <w:pPr>
              <w:spacing w:line="400" w:lineRule="exact"/>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招标</w:t>
            </w:r>
            <w:r>
              <w:rPr>
                <w:rFonts w:ascii="微软雅黑" w:eastAsia="微软雅黑" w:hAnsi="微软雅黑" w:cs="微软雅黑"/>
                <w:b/>
                <w:bCs/>
                <w:sz w:val="28"/>
                <w:szCs w:val="36"/>
              </w:rPr>
              <w:t>文件</w:t>
            </w:r>
            <w:r>
              <w:rPr>
                <w:rFonts w:ascii="微软雅黑" w:eastAsia="微软雅黑" w:hAnsi="微软雅黑" w:cs="微软雅黑" w:hint="eastAsia"/>
                <w:b/>
                <w:bCs/>
                <w:sz w:val="28"/>
                <w:szCs w:val="36"/>
              </w:rPr>
              <w:t>/工程合同</w:t>
            </w:r>
          </w:p>
        </w:tc>
        <w:tc>
          <w:tcPr>
            <w:tcW w:w="2088"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w:t>
            </w:r>
          </w:p>
        </w:tc>
        <w:tc>
          <w:tcPr>
            <w:tcW w:w="2005"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sz w:val="24"/>
                <w:szCs w:val="32"/>
              </w:rPr>
              <w:t>27/75</w:t>
            </w:r>
          </w:p>
        </w:tc>
        <w:tc>
          <w:tcPr>
            <w:tcW w:w="3537" w:type="dxa"/>
            <w:vAlign w:val="center"/>
          </w:tcPr>
          <w:p w:rsidR="0056473F" w:rsidRDefault="0056473F">
            <w:pPr>
              <w:spacing w:line="400" w:lineRule="exact"/>
              <w:jc w:val="left"/>
              <w:rPr>
                <w:rFonts w:ascii="微软雅黑" w:eastAsia="微软雅黑" w:hAnsi="微软雅黑" w:cs="微软雅黑"/>
                <w:sz w:val="24"/>
                <w:szCs w:val="32"/>
              </w:rPr>
            </w:pPr>
          </w:p>
        </w:tc>
      </w:tr>
      <w:tr w:rsidR="0056473F">
        <w:trPr>
          <w:trHeight w:val="995"/>
          <w:jc w:val="center"/>
        </w:trPr>
        <w:tc>
          <w:tcPr>
            <w:tcW w:w="1403" w:type="dxa"/>
            <w:vMerge w:val="restart"/>
            <w:vAlign w:val="center"/>
          </w:tcPr>
          <w:p w:rsidR="0056473F" w:rsidRDefault="009F0E5D">
            <w:pPr>
              <w:spacing w:line="400" w:lineRule="exact"/>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法律咨询</w:t>
            </w:r>
          </w:p>
        </w:tc>
        <w:tc>
          <w:tcPr>
            <w:tcW w:w="1691" w:type="dxa"/>
            <w:vAlign w:val="center"/>
          </w:tcPr>
          <w:p w:rsidR="0056473F" w:rsidRDefault="009F0E5D">
            <w:pPr>
              <w:spacing w:line="400" w:lineRule="exact"/>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基建</w:t>
            </w:r>
            <w:r>
              <w:rPr>
                <w:rFonts w:ascii="微软雅黑" w:eastAsia="微软雅黑" w:hAnsi="微软雅黑" w:cs="微软雅黑"/>
                <w:b/>
                <w:bCs/>
                <w:sz w:val="28"/>
                <w:szCs w:val="36"/>
              </w:rPr>
              <w:t>采购</w:t>
            </w:r>
            <w:r>
              <w:rPr>
                <w:rFonts w:ascii="微软雅黑" w:eastAsia="微软雅黑" w:hAnsi="微软雅黑" w:cs="微软雅黑" w:hint="eastAsia"/>
                <w:b/>
                <w:bCs/>
                <w:sz w:val="28"/>
                <w:szCs w:val="36"/>
              </w:rPr>
              <w:t>业务咨询</w:t>
            </w:r>
          </w:p>
        </w:tc>
        <w:tc>
          <w:tcPr>
            <w:tcW w:w="2088"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w:t>
            </w:r>
          </w:p>
        </w:tc>
        <w:tc>
          <w:tcPr>
            <w:tcW w:w="2005"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1</w:t>
            </w:r>
          </w:p>
        </w:tc>
        <w:tc>
          <w:tcPr>
            <w:tcW w:w="3537" w:type="dxa"/>
            <w:vAlign w:val="center"/>
          </w:tcPr>
          <w:p w:rsidR="0056473F" w:rsidRDefault="0056473F">
            <w:pPr>
              <w:spacing w:line="400" w:lineRule="exact"/>
              <w:jc w:val="left"/>
              <w:rPr>
                <w:rFonts w:ascii="微软雅黑" w:eastAsia="微软雅黑" w:hAnsi="微软雅黑" w:cs="微软雅黑"/>
                <w:sz w:val="24"/>
                <w:szCs w:val="32"/>
              </w:rPr>
            </w:pPr>
          </w:p>
        </w:tc>
      </w:tr>
      <w:tr w:rsidR="0056473F">
        <w:trPr>
          <w:trHeight w:val="995"/>
          <w:jc w:val="center"/>
        </w:trPr>
        <w:tc>
          <w:tcPr>
            <w:tcW w:w="1403" w:type="dxa"/>
            <w:vMerge/>
            <w:vAlign w:val="center"/>
          </w:tcPr>
          <w:p w:rsidR="0056473F" w:rsidRDefault="0056473F">
            <w:pPr>
              <w:spacing w:line="400" w:lineRule="exact"/>
              <w:jc w:val="center"/>
              <w:rPr>
                <w:rFonts w:ascii="微软雅黑" w:eastAsia="微软雅黑" w:hAnsi="微软雅黑" w:cs="微软雅黑"/>
                <w:b/>
                <w:bCs/>
                <w:sz w:val="28"/>
                <w:szCs w:val="36"/>
              </w:rPr>
            </w:pPr>
          </w:p>
        </w:tc>
        <w:tc>
          <w:tcPr>
            <w:tcW w:w="1691" w:type="dxa"/>
            <w:vAlign w:val="center"/>
          </w:tcPr>
          <w:p w:rsidR="0056473F" w:rsidRDefault="009F0E5D">
            <w:pPr>
              <w:spacing w:line="400" w:lineRule="exact"/>
              <w:rPr>
                <w:rFonts w:ascii="微软雅黑" w:eastAsia="微软雅黑" w:hAnsi="微软雅黑" w:cs="微软雅黑"/>
                <w:b/>
                <w:bCs/>
                <w:sz w:val="28"/>
                <w:szCs w:val="36"/>
              </w:rPr>
            </w:pPr>
            <w:r>
              <w:rPr>
                <w:rFonts w:ascii="微软雅黑" w:eastAsia="微软雅黑" w:hAnsi="微软雅黑" w:cs="微软雅黑" w:hint="eastAsia"/>
                <w:b/>
                <w:bCs/>
                <w:sz w:val="28"/>
                <w:szCs w:val="36"/>
              </w:rPr>
              <w:t>其他三重一大事项咨询</w:t>
            </w:r>
          </w:p>
        </w:tc>
        <w:tc>
          <w:tcPr>
            <w:tcW w:w="2088"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w:t>
            </w:r>
          </w:p>
        </w:tc>
        <w:tc>
          <w:tcPr>
            <w:tcW w:w="2005"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w:t>
            </w:r>
          </w:p>
        </w:tc>
        <w:tc>
          <w:tcPr>
            <w:tcW w:w="3537" w:type="dxa"/>
            <w:vAlign w:val="center"/>
          </w:tcPr>
          <w:p w:rsidR="0056473F" w:rsidRDefault="0056473F">
            <w:pPr>
              <w:spacing w:line="400" w:lineRule="exact"/>
              <w:jc w:val="left"/>
              <w:rPr>
                <w:rFonts w:ascii="微软雅黑" w:eastAsia="微软雅黑" w:hAnsi="微软雅黑" w:cs="微软雅黑"/>
                <w:sz w:val="24"/>
                <w:szCs w:val="32"/>
              </w:rPr>
            </w:pPr>
          </w:p>
        </w:tc>
      </w:tr>
      <w:tr w:rsidR="0056473F">
        <w:trPr>
          <w:trHeight w:val="995"/>
          <w:jc w:val="center"/>
        </w:trPr>
        <w:tc>
          <w:tcPr>
            <w:tcW w:w="1403" w:type="dxa"/>
            <w:vAlign w:val="center"/>
          </w:tcPr>
          <w:p w:rsidR="0056473F" w:rsidRDefault="009F0E5D">
            <w:pPr>
              <w:spacing w:line="400" w:lineRule="exact"/>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其他法律服务</w:t>
            </w:r>
          </w:p>
        </w:tc>
        <w:tc>
          <w:tcPr>
            <w:tcW w:w="1691" w:type="dxa"/>
            <w:vAlign w:val="center"/>
          </w:tcPr>
          <w:p w:rsidR="0056473F" w:rsidRDefault="009F0E5D">
            <w:pPr>
              <w:spacing w:line="400" w:lineRule="exact"/>
              <w:jc w:val="center"/>
              <w:rPr>
                <w:rFonts w:ascii="微软雅黑" w:eastAsia="微软雅黑" w:hAnsi="微软雅黑" w:cs="微软雅黑"/>
                <w:b/>
                <w:bCs/>
                <w:sz w:val="28"/>
                <w:szCs w:val="36"/>
              </w:rPr>
            </w:pPr>
            <w:r>
              <w:rPr>
                <w:rFonts w:ascii="微软雅黑" w:eastAsia="微软雅黑" w:hAnsi="微软雅黑" w:cs="微软雅黑" w:hint="eastAsia"/>
                <w:b/>
                <w:bCs/>
                <w:sz w:val="28"/>
                <w:szCs w:val="36"/>
              </w:rPr>
              <w:t>出具法律意见书</w:t>
            </w:r>
          </w:p>
        </w:tc>
        <w:tc>
          <w:tcPr>
            <w:tcW w:w="2088"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w:t>
            </w:r>
          </w:p>
        </w:tc>
        <w:tc>
          <w:tcPr>
            <w:tcW w:w="2005" w:type="dxa"/>
            <w:vAlign w:val="center"/>
          </w:tcPr>
          <w:p w:rsidR="0056473F" w:rsidRDefault="009F0E5D">
            <w:pPr>
              <w:spacing w:line="400" w:lineRule="exact"/>
              <w:jc w:val="center"/>
              <w:rPr>
                <w:rFonts w:ascii="微软雅黑" w:eastAsia="微软雅黑" w:hAnsi="微软雅黑" w:cs="微软雅黑"/>
                <w:sz w:val="24"/>
                <w:szCs w:val="32"/>
              </w:rPr>
            </w:pPr>
            <w:r>
              <w:rPr>
                <w:rFonts w:ascii="微软雅黑" w:eastAsia="微软雅黑" w:hAnsi="微软雅黑" w:cs="微软雅黑" w:hint="eastAsia"/>
                <w:sz w:val="24"/>
                <w:szCs w:val="32"/>
              </w:rPr>
              <w:t>1</w:t>
            </w:r>
          </w:p>
        </w:tc>
        <w:tc>
          <w:tcPr>
            <w:tcW w:w="3537" w:type="dxa"/>
            <w:vAlign w:val="center"/>
          </w:tcPr>
          <w:p w:rsidR="0056473F" w:rsidRDefault="0056473F">
            <w:pPr>
              <w:spacing w:line="400" w:lineRule="exact"/>
              <w:jc w:val="left"/>
              <w:rPr>
                <w:rFonts w:ascii="微软雅黑" w:eastAsia="微软雅黑" w:hAnsi="微软雅黑" w:cs="微软雅黑"/>
                <w:sz w:val="24"/>
                <w:szCs w:val="32"/>
              </w:rPr>
            </w:pPr>
          </w:p>
        </w:tc>
      </w:tr>
      <w:tr w:rsidR="0056473F">
        <w:trPr>
          <w:trHeight w:val="723"/>
          <w:jc w:val="center"/>
        </w:trPr>
        <w:tc>
          <w:tcPr>
            <w:tcW w:w="10724" w:type="dxa"/>
            <w:gridSpan w:val="5"/>
            <w:vAlign w:val="center"/>
          </w:tcPr>
          <w:p w:rsidR="0056473F" w:rsidRDefault="009F0E5D">
            <w:pPr>
              <w:spacing w:line="400" w:lineRule="exact"/>
              <w:ind w:firstLineChars="100" w:firstLine="400"/>
              <w:rPr>
                <w:rFonts w:ascii="微软雅黑" w:eastAsia="微软雅黑" w:hAnsi="微软雅黑" w:cs="微软雅黑"/>
                <w:sz w:val="28"/>
                <w:szCs w:val="36"/>
              </w:rPr>
            </w:pPr>
            <w:r>
              <w:rPr>
                <w:rFonts w:ascii="微软雅黑" w:eastAsia="微软雅黑" w:hAnsi="微软雅黑" w:cs="微软雅黑" w:hint="eastAsia"/>
                <w:b/>
                <w:bCs/>
                <w:sz w:val="40"/>
                <w:szCs w:val="48"/>
              </w:rPr>
              <w:t>涉及业务范围和内容</w:t>
            </w:r>
          </w:p>
        </w:tc>
      </w:tr>
      <w:tr w:rsidR="0056473F">
        <w:trPr>
          <w:trHeight w:val="1028"/>
          <w:jc w:val="center"/>
        </w:trPr>
        <w:tc>
          <w:tcPr>
            <w:tcW w:w="10724" w:type="dxa"/>
            <w:gridSpan w:val="5"/>
            <w:vAlign w:val="center"/>
          </w:tcPr>
          <w:p w:rsidR="0056473F" w:rsidRDefault="009F0E5D">
            <w:pPr>
              <w:numPr>
                <w:ilvl w:val="0"/>
                <w:numId w:val="1"/>
              </w:numPr>
              <w:spacing w:line="400" w:lineRule="exact"/>
              <w:ind w:firstLineChars="300" w:firstLine="840"/>
              <w:jc w:val="left"/>
              <w:rPr>
                <w:rFonts w:ascii="微软雅黑" w:eastAsia="微软雅黑" w:hAnsi="微软雅黑" w:cs="微软雅黑"/>
                <w:b/>
                <w:sz w:val="28"/>
                <w:szCs w:val="36"/>
              </w:rPr>
            </w:pPr>
            <w:r>
              <w:rPr>
                <w:rFonts w:ascii="微软雅黑" w:eastAsia="微软雅黑" w:hAnsi="微软雅黑" w:cs="微软雅黑" w:hint="eastAsia"/>
                <w:b/>
                <w:sz w:val="28"/>
                <w:szCs w:val="36"/>
              </w:rPr>
              <w:t>医院决策与制度建设相关法律服务</w:t>
            </w:r>
          </w:p>
          <w:p w:rsidR="0056473F" w:rsidRDefault="009F0E5D">
            <w:pPr>
              <w:spacing w:line="400" w:lineRule="exact"/>
              <w:ind w:leftChars="304" w:left="638" w:firstLineChars="221" w:firstLine="619"/>
              <w:jc w:val="left"/>
              <w:rPr>
                <w:rFonts w:ascii="微软雅黑" w:eastAsia="微软雅黑" w:hAnsi="微软雅黑" w:cs="微软雅黑"/>
                <w:sz w:val="28"/>
                <w:szCs w:val="36"/>
              </w:rPr>
            </w:pPr>
            <w:r>
              <w:rPr>
                <w:rFonts w:ascii="微软雅黑" w:eastAsia="微软雅黑" w:hAnsi="微软雅黑" w:cs="微软雅黑" w:hint="eastAsia"/>
                <w:sz w:val="28"/>
                <w:szCs w:val="36"/>
              </w:rPr>
              <w:t>1、对于我方在医院规划和施工建设方面进行重大决策时提供法律方面的意见，或者应院方要求针对决策进行法律论证；</w:t>
            </w:r>
          </w:p>
          <w:p w:rsidR="0056473F" w:rsidRDefault="009F0E5D">
            <w:pPr>
              <w:tabs>
                <w:tab w:val="left" w:pos="0"/>
              </w:tabs>
              <w:spacing w:line="400" w:lineRule="exact"/>
              <w:ind w:leftChars="304" w:left="638" w:firstLineChars="221" w:firstLine="619"/>
              <w:jc w:val="left"/>
              <w:rPr>
                <w:rFonts w:ascii="微软雅黑" w:eastAsia="微软雅黑" w:hAnsi="微软雅黑" w:cs="微软雅黑"/>
                <w:sz w:val="28"/>
                <w:szCs w:val="36"/>
              </w:rPr>
            </w:pPr>
            <w:r>
              <w:rPr>
                <w:rFonts w:ascii="微软雅黑" w:eastAsia="微软雅黑" w:hAnsi="微软雅黑" w:cs="微软雅黑" w:hint="eastAsia"/>
                <w:sz w:val="28"/>
                <w:szCs w:val="36"/>
              </w:rPr>
              <w:t>2、不定期向我方提供国家有关法律、法规、行业政策，就法律问题提出建议。</w:t>
            </w:r>
          </w:p>
          <w:p w:rsidR="0056473F" w:rsidRDefault="009F0E5D">
            <w:pPr>
              <w:numPr>
                <w:ilvl w:val="0"/>
                <w:numId w:val="1"/>
              </w:numPr>
              <w:spacing w:line="400" w:lineRule="exact"/>
              <w:ind w:firstLineChars="300" w:firstLine="840"/>
              <w:jc w:val="left"/>
              <w:rPr>
                <w:rFonts w:ascii="微软雅黑" w:eastAsia="微软雅黑" w:hAnsi="微软雅黑" w:cs="微软雅黑"/>
                <w:b/>
                <w:sz w:val="28"/>
                <w:szCs w:val="36"/>
              </w:rPr>
            </w:pPr>
            <w:r>
              <w:rPr>
                <w:rFonts w:ascii="微软雅黑" w:eastAsia="微软雅黑" w:hAnsi="微软雅黑" w:cs="微软雅黑" w:hint="eastAsia"/>
                <w:b/>
                <w:sz w:val="28"/>
                <w:szCs w:val="36"/>
              </w:rPr>
              <w:t>工程采购相关法律服务</w:t>
            </w:r>
          </w:p>
          <w:p w:rsidR="0056473F" w:rsidRDefault="009F0E5D">
            <w:pPr>
              <w:spacing w:line="400" w:lineRule="exact"/>
              <w:ind w:leftChars="303" w:left="636" w:firstLineChars="222" w:firstLine="622"/>
              <w:jc w:val="left"/>
              <w:rPr>
                <w:rFonts w:ascii="微软雅黑" w:eastAsia="微软雅黑" w:hAnsi="微软雅黑" w:cs="微软雅黑"/>
                <w:sz w:val="28"/>
                <w:szCs w:val="36"/>
              </w:rPr>
            </w:pPr>
            <w:r>
              <w:rPr>
                <w:rFonts w:ascii="微软雅黑" w:eastAsia="微软雅黑" w:hAnsi="微软雅黑" w:cs="微软雅黑" w:hint="eastAsia"/>
                <w:sz w:val="28"/>
                <w:szCs w:val="36"/>
              </w:rPr>
              <w:t>1、协助规划建设</w:t>
            </w:r>
            <w:r>
              <w:rPr>
                <w:rFonts w:ascii="微软雅黑" w:eastAsia="微软雅黑" w:hAnsi="微软雅黑" w:cs="微软雅黑"/>
                <w:sz w:val="28"/>
                <w:szCs w:val="36"/>
              </w:rPr>
              <w:t>处</w:t>
            </w:r>
            <w:r>
              <w:rPr>
                <w:rFonts w:ascii="微软雅黑" w:eastAsia="微软雅黑" w:hAnsi="微软雅黑" w:cs="微软雅黑" w:hint="eastAsia"/>
                <w:sz w:val="28"/>
                <w:szCs w:val="36"/>
              </w:rPr>
              <w:t>进行重大业务谈判，确认审查、起草、修订业务合同、</w:t>
            </w:r>
            <w:r>
              <w:rPr>
                <w:rFonts w:ascii="微软雅黑" w:eastAsia="微软雅黑" w:hAnsi="微软雅黑" w:cs="微软雅黑" w:hint="eastAsia"/>
                <w:sz w:val="28"/>
                <w:szCs w:val="36"/>
              </w:rPr>
              <w:lastRenderedPageBreak/>
              <w:t>项目文件及其他相关法律文书及招标</w:t>
            </w:r>
            <w:r>
              <w:rPr>
                <w:rFonts w:ascii="微软雅黑" w:eastAsia="微软雅黑" w:hAnsi="微软雅黑" w:cs="微软雅黑"/>
                <w:sz w:val="28"/>
                <w:szCs w:val="36"/>
              </w:rPr>
              <w:t>文件修订</w:t>
            </w:r>
            <w:r>
              <w:rPr>
                <w:rFonts w:ascii="微软雅黑" w:eastAsia="微软雅黑" w:hAnsi="微软雅黑" w:cs="微软雅黑" w:hint="eastAsia"/>
                <w:sz w:val="28"/>
                <w:szCs w:val="36"/>
              </w:rPr>
              <w:t xml:space="preserve">；                                                                                                                                                             </w:t>
            </w:r>
          </w:p>
          <w:p w:rsidR="0056473F" w:rsidRDefault="009F0E5D">
            <w:pPr>
              <w:spacing w:line="400" w:lineRule="exact"/>
              <w:ind w:leftChars="304" w:left="638" w:firstLineChars="221" w:firstLine="619"/>
              <w:jc w:val="left"/>
              <w:rPr>
                <w:rFonts w:ascii="微软雅黑" w:eastAsia="微软雅黑" w:hAnsi="微软雅黑" w:cs="微软雅黑"/>
                <w:sz w:val="28"/>
                <w:szCs w:val="36"/>
              </w:rPr>
            </w:pPr>
            <w:r>
              <w:rPr>
                <w:rFonts w:ascii="微软雅黑" w:eastAsia="微软雅黑" w:hAnsi="微软雅黑" w:cs="微软雅黑" w:hint="eastAsia"/>
                <w:sz w:val="28"/>
                <w:szCs w:val="36"/>
              </w:rPr>
              <w:t>2、需要院方出具尽职调查报告、其他需要乙方提供专项法律服务的；</w:t>
            </w:r>
          </w:p>
          <w:p w:rsidR="0056473F" w:rsidRDefault="009F0E5D">
            <w:pPr>
              <w:ind w:firstLineChars="450" w:firstLine="1260"/>
              <w:jc w:val="left"/>
              <w:rPr>
                <w:rFonts w:ascii="微软雅黑" w:eastAsia="微软雅黑" w:hAnsi="微软雅黑" w:cs="微软雅黑"/>
                <w:sz w:val="28"/>
                <w:szCs w:val="36"/>
              </w:rPr>
            </w:pPr>
            <w:r>
              <w:rPr>
                <w:rFonts w:ascii="微软雅黑" w:eastAsia="微软雅黑" w:hAnsi="微软雅黑" w:cs="微软雅黑" w:hint="eastAsia"/>
                <w:sz w:val="28"/>
                <w:szCs w:val="36"/>
              </w:rPr>
              <w:t>3、医院基本建设</w:t>
            </w:r>
            <w:r>
              <w:rPr>
                <w:rFonts w:ascii="微软雅黑" w:eastAsia="微软雅黑" w:hAnsi="微软雅黑" w:cs="微软雅黑"/>
                <w:sz w:val="28"/>
                <w:szCs w:val="36"/>
              </w:rPr>
              <w:t>项目相关</w:t>
            </w:r>
            <w:r>
              <w:rPr>
                <w:rFonts w:ascii="微软雅黑" w:eastAsia="微软雅黑" w:hAnsi="微软雅黑" w:cs="微软雅黑" w:hint="eastAsia"/>
                <w:sz w:val="28"/>
                <w:szCs w:val="36"/>
              </w:rPr>
              <w:t>事务及管理、政策法规等工作的法律援助和咨询；</w:t>
            </w:r>
          </w:p>
          <w:p w:rsidR="0056473F" w:rsidRDefault="009F0E5D">
            <w:pPr>
              <w:spacing w:line="400" w:lineRule="exact"/>
              <w:ind w:leftChars="304" w:left="638" w:firstLineChars="221" w:firstLine="619"/>
              <w:jc w:val="left"/>
              <w:rPr>
                <w:rFonts w:ascii="微软雅黑" w:eastAsia="微软雅黑" w:hAnsi="微软雅黑" w:cs="微软雅黑"/>
                <w:sz w:val="28"/>
                <w:szCs w:val="36"/>
              </w:rPr>
            </w:pPr>
            <w:r>
              <w:rPr>
                <w:rFonts w:ascii="微软雅黑" w:eastAsia="微软雅黑" w:hAnsi="微软雅黑" w:cs="微软雅黑" w:hint="eastAsia"/>
                <w:sz w:val="28"/>
                <w:szCs w:val="36"/>
              </w:rPr>
              <w:t>4、为医院基本建设项目管理决策等提供法律文书或法律层面的可行性分析；</w:t>
            </w:r>
          </w:p>
          <w:p w:rsidR="0056473F" w:rsidRDefault="009F0E5D">
            <w:pPr>
              <w:spacing w:line="400" w:lineRule="exact"/>
              <w:ind w:leftChars="304" w:left="638" w:firstLineChars="221" w:firstLine="619"/>
              <w:jc w:val="left"/>
              <w:rPr>
                <w:rFonts w:ascii="微软雅黑" w:eastAsia="微软雅黑" w:hAnsi="微软雅黑" w:cs="微软雅黑"/>
                <w:sz w:val="28"/>
                <w:szCs w:val="36"/>
              </w:rPr>
            </w:pPr>
            <w:r>
              <w:rPr>
                <w:rFonts w:ascii="微软雅黑" w:eastAsia="微软雅黑" w:hAnsi="微软雅黑" w:cs="微软雅黑" w:hint="eastAsia"/>
                <w:sz w:val="28"/>
                <w:szCs w:val="36"/>
              </w:rPr>
              <w:t>5、供应商选择流程、资质情况等合规、合法性审查；</w:t>
            </w:r>
          </w:p>
          <w:p w:rsidR="0056473F" w:rsidRDefault="009F0E5D">
            <w:pPr>
              <w:spacing w:line="400" w:lineRule="exact"/>
              <w:ind w:leftChars="304" w:left="638" w:firstLineChars="221" w:firstLine="619"/>
              <w:jc w:val="left"/>
              <w:rPr>
                <w:rFonts w:ascii="微软雅黑" w:eastAsia="微软雅黑" w:hAnsi="微软雅黑" w:cs="微软雅黑"/>
                <w:sz w:val="28"/>
                <w:szCs w:val="36"/>
              </w:rPr>
            </w:pPr>
            <w:r>
              <w:rPr>
                <w:rFonts w:ascii="微软雅黑" w:eastAsia="微软雅黑" w:hAnsi="微软雅黑" w:cs="微软雅黑" w:hint="eastAsia"/>
                <w:sz w:val="28"/>
                <w:szCs w:val="36"/>
              </w:rPr>
              <w:t>6、政策把握，如研究所公有住房、医院在建工程等。</w:t>
            </w:r>
          </w:p>
          <w:p w:rsidR="0056473F" w:rsidRDefault="009F0E5D">
            <w:pPr>
              <w:numPr>
                <w:ilvl w:val="0"/>
                <w:numId w:val="1"/>
              </w:numPr>
              <w:spacing w:line="400" w:lineRule="exact"/>
              <w:ind w:firstLineChars="300" w:firstLine="840"/>
              <w:jc w:val="left"/>
              <w:rPr>
                <w:rFonts w:ascii="微软雅黑" w:eastAsia="微软雅黑" w:hAnsi="微软雅黑" w:cs="微软雅黑"/>
                <w:b/>
                <w:sz w:val="28"/>
                <w:szCs w:val="36"/>
              </w:rPr>
            </w:pPr>
            <w:r>
              <w:rPr>
                <w:rFonts w:ascii="微软雅黑" w:eastAsia="微软雅黑" w:hAnsi="微软雅黑" w:cs="微软雅黑" w:hint="eastAsia"/>
                <w:b/>
                <w:sz w:val="28"/>
                <w:szCs w:val="36"/>
              </w:rPr>
              <w:t>综合法律服务（涵盖以上各类）</w:t>
            </w:r>
          </w:p>
          <w:p w:rsidR="0056473F" w:rsidRDefault="009F0E5D">
            <w:pPr>
              <w:spacing w:line="400" w:lineRule="exact"/>
              <w:ind w:left="1260"/>
              <w:rPr>
                <w:rFonts w:ascii="微软雅黑" w:eastAsia="微软雅黑" w:hAnsi="微软雅黑" w:cs="微软雅黑"/>
                <w:sz w:val="28"/>
                <w:szCs w:val="36"/>
              </w:rPr>
            </w:pPr>
            <w:r>
              <w:rPr>
                <w:rFonts w:ascii="微软雅黑" w:eastAsia="微软雅黑" w:hAnsi="微软雅黑" w:cs="微软雅黑" w:hint="eastAsia"/>
                <w:sz w:val="28"/>
                <w:szCs w:val="36"/>
              </w:rPr>
              <w:t>1、协助医院完成各类合同文本的起草、修订和确认；</w:t>
            </w:r>
          </w:p>
          <w:p w:rsidR="0056473F" w:rsidRDefault="009F0E5D">
            <w:pPr>
              <w:spacing w:line="400" w:lineRule="exact"/>
              <w:ind w:firstLineChars="450" w:firstLine="1260"/>
              <w:rPr>
                <w:rFonts w:ascii="微软雅黑" w:eastAsia="微软雅黑" w:hAnsi="微软雅黑" w:cs="微软雅黑"/>
                <w:sz w:val="28"/>
                <w:szCs w:val="36"/>
              </w:rPr>
            </w:pPr>
            <w:r>
              <w:rPr>
                <w:rFonts w:ascii="微软雅黑" w:eastAsia="微软雅黑" w:hAnsi="微软雅黑" w:cs="微软雅黑" w:hint="eastAsia"/>
                <w:sz w:val="28"/>
                <w:szCs w:val="36"/>
              </w:rPr>
              <w:t>2、依据医院规划建设需要签发律师函</w:t>
            </w:r>
            <w:r>
              <w:rPr>
                <w:rFonts w:ascii="微软雅黑" w:eastAsia="微软雅黑" w:hAnsi="微软雅黑" w:cs="微软雅黑"/>
                <w:sz w:val="28"/>
                <w:szCs w:val="36"/>
              </w:rPr>
              <w:t>、提供法律意见书等</w:t>
            </w:r>
            <w:r>
              <w:rPr>
                <w:rFonts w:ascii="微软雅黑" w:eastAsia="微软雅黑" w:hAnsi="微软雅黑" w:cs="微软雅黑" w:hint="eastAsia"/>
                <w:sz w:val="28"/>
                <w:szCs w:val="36"/>
              </w:rPr>
              <w:t>；</w:t>
            </w:r>
          </w:p>
          <w:p w:rsidR="0056473F" w:rsidRDefault="009F0E5D">
            <w:pPr>
              <w:spacing w:line="400" w:lineRule="exact"/>
              <w:ind w:firstLineChars="450" w:firstLine="1260"/>
              <w:rPr>
                <w:rFonts w:ascii="微软雅黑" w:eastAsia="微软雅黑" w:hAnsi="微软雅黑" w:cs="微软雅黑"/>
                <w:sz w:val="28"/>
                <w:szCs w:val="36"/>
              </w:rPr>
            </w:pPr>
            <w:r>
              <w:rPr>
                <w:rFonts w:ascii="微软雅黑" w:eastAsia="微软雅黑" w:hAnsi="微软雅黑" w:cs="微软雅黑" w:hint="eastAsia"/>
                <w:sz w:val="28"/>
                <w:szCs w:val="36"/>
              </w:rPr>
              <w:t>3、规划、建设方面出现纠纷后参与</w:t>
            </w:r>
            <w:r>
              <w:rPr>
                <w:rFonts w:ascii="微软雅黑" w:eastAsia="微软雅黑" w:hAnsi="微软雅黑" w:cs="微软雅黑"/>
                <w:sz w:val="28"/>
                <w:szCs w:val="36"/>
              </w:rPr>
              <w:t>法院案件出庭</w:t>
            </w:r>
            <w:r>
              <w:rPr>
                <w:rFonts w:ascii="微软雅黑" w:eastAsia="微软雅黑" w:hAnsi="微软雅黑" w:cs="微软雅黑" w:hint="eastAsia"/>
                <w:sz w:val="28"/>
                <w:szCs w:val="36"/>
              </w:rPr>
              <w:t>、辩护；</w:t>
            </w:r>
          </w:p>
          <w:p w:rsidR="0056473F" w:rsidRDefault="009F0E5D">
            <w:pPr>
              <w:spacing w:line="400" w:lineRule="exact"/>
              <w:ind w:firstLineChars="450" w:firstLine="1260"/>
              <w:rPr>
                <w:rFonts w:ascii="微软雅黑" w:eastAsia="微软雅黑" w:hAnsi="微软雅黑" w:cs="微软雅黑"/>
                <w:sz w:val="28"/>
                <w:szCs w:val="22"/>
              </w:rPr>
            </w:pPr>
            <w:r>
              <w:rPr>
                <w:rFonts w:ascii="微软雅黑" w:eastAsia="微软雅黑" w:hAnsi="微软雅黑" w:cs="微软雅黑" w:hint="eastAsia"/>
                <w:sz w:val="28"/>
                <w:szCs w:val="36"/>
              </w:rPr>
              <w:t>4、协助回应仲裁</w:t>
            </w:r>
            <w:r>
              <w:rPr>
                <w:rFonts w:ascii="微软雅黑" w:eastAsia="微软雅黑" w:hAnsi="微软雅黑" w:cs="微软雅黑"/>
                <w:sz w:val="28"/>
                <w:szCs w:val="36"/>
              </w:rPr>
              <w:t>和诉讼相关事务</w:t>
            </w:r>
            <w:r>
              <w:rPr>
                <w:rFonts w:ascii="微软雅黑" w:eastAsia="微软雅黑" w:hAnsi="微软雅黑" w:cs="微软雅黑" w:hint="eastAsia"/>
                <w:sz w:val="28"/>
                <w:szCs w:val="36"/>
              </w:rPr>
              <w:t>；</w:t>
            </w:r>
          </w:p>
          <w:p w:rsidR="0056473F" w:rsidRDefault="009F0E5D">
            <w:pPr>
              <w:spacing w:line="400" w:lineRule="exact"/>
              <w:ind w:firstLineChars="450" w:firstLine="1260"/>
              <w:rPr>
                <w:rFonts w:ascii="微软雅黑" w:eastAsia="微软雅黑" w:hAnsi="微软雅黑" w:cs="微软雅黑"/>
                <w:sz w:val="28"/>
                <w:szCs w:val="36"/>
              </w:rPr>
            </w:pPr>
            <w:r>
              <w:rPr>
                <w:rFonts w:ascii="微软雅黑" w:eastAsia="微软雅黑" w:hAnsi="微软雅黑" w:cs="微软雅黑" w:hint="eastAsia"/>
                <w:sz w:val="28"/>
                <w:szCs w:val="36"/>
              </w:rPr>
              <w:t>5、针对不同工作领域定期举办法律培训；</w:t>
            </w:r>
          </w:p>
          <w:p w:rsidR="0056473F" w:rsidRDefault="009F0E5D">
            <w:pPr>
              <w:spacing w:line="400" w:lineRule="exact"/>
              <w:ind w:firstLineChars="450" w:firstLine="1260"/>
              <w:rPr>
                <w:rFonts w:ascii="微软雅黑" w:eastAsia="微软雅黑" w:hAnsi="微软雅黑" w:cs="微软雅黑"/>
                <w:sz w:val="28"/>
                <w:szCs w:val="36"/>
              </w:rPr>
            </w:pPr>
            <w:r>
              <w:rPr>
                <w:rFonts w:ascii="微软雅黑" w:eastAsia="微软雅黑" w:hAnsi="微软雅黑" w:cs="微软雅黑" w:hint="eastAsia"/>
                <w:sz w:val="28"/>
                <w:szCs w:val="36"/>
              </w:rPr>
              <w:t>6、协</w:t>
            </w:r>
            <w:r>
              <w:rPr>
                <w:rFonts w:ascii="微软雅黑" w:eastAsia="微软雅黑" w:hAnsi="微软雅黑" w:cs="微软雅黑" w:hint="eastAsia"/>
                <w:sz w:val="28"/>
                <w:szCs w:val="22"/>
              </w:rPr>
              <w:t>助完成</w:t>
            </w:r>
            <w:r>
              <w:rPr>
                <w:rFonts w:ascii="微软雅黑" w:eastAsia="微软雅黑" w:hAnsi="微软雅黑" w:cs="微软雅黑" w:hint="eastAsia"/>
                <w:sz w:val="28"/>
                <w:szCs w:val="36"/>
              </w:rPr>
              <w:t>医院基本建设项目各类审查并提供法律帮</w:t>
            </w:r>
            <w:r>
              <w:rPr>
                <w:rFonts w:ascii="微软雅黑" w:eastAsia="微软雅黑" w:hAnsi="微软雅黑" w:cs="微软雅黑" w:hint="eastAsia"/>
                <w:sz w:val="28"/>
                <w:szCs w:val="22"/>
              </w:rPr>
              <w:t>助</w:t>
            </w:r>
            <w:r>
              <w:rPr>
                <w:rFonts w:ascii="微软雅黑" w:eastAsia="微软雅黑" w:hAnsi="微软雅黑" w:cs="微软雅黑" w:hint="eastAsia"/>
                <w:sz w:val="28"/>
                <w:szCs w:val="36"/>
              </w:rPr>
              <w:t>；</w:t>
            </w:r>
          </w:p>
          <w:p w:rsidR="0056473F" w:rsidRDefault="009F0E5D">
            <w:pPr>
              <w:spacing w:line="400" w:lineRule="exact"/>
              <w:ind w:firstLineChars="450" w:firstLine="1260"/>
              <w:rPr>
                <w:rFonts w:ascii="微软雅黑" w:eastAsia="微软雅黑" w:hAnsi="微软雅黑" w:cs="微软雅黑"/>
                <w:sz w:val="28"/>
                <w:szCs w:val="36"/>
              </w:rPr>
            </w:pPr>
            <w:r>
              <w:rPr>
                <w:rFonts w:ascii="微软雅黑" w:eastAsia="微软雅黑" w:hAnsi="微软雅黑" w:cs="微软雅黑" w:hint="eastAsia"/>
                <w:sz w:val="28"/>
                <w:szCs w:val="36"/>
              </w:rPr>
              <w:t>7、其他法律帮助。</w:t>
            </w:r>
          </w:p>
        </w:tc>
      </w:tr>
      <w:tr w:rsidR="0056473F">
        <w:trPr>
          <w:trHeight w:val="933"/>
          <w:jc w:val="center"/>
        </w:trPr>
        <w:tc>
          <w:tcPr>
            <w:tcW w:w="10724" w:type="dxa"/>
            <w:gridSpan w:val="5"/>
            <w:vAlign w:val="center"/>
          </w:tcPr>
          <w:p w:rsidR="0056473F" w:rsidRDefault="009F0E5D">
            <w:pPr>
              <w:spacing w:line="400" w:lineRule="exact"/>
              <w:rPr>
                <w:rFonts w:ascii="微软雅黑" w:eastAsia="微软雅黑" w:hAnsi="微软雅黑" w:cs="微软雅黑"/>
                <w:color w:val="FF0000"/>
                <w:sz w:val="28"/>
                <w:szCs w:val="22"/>
              </w:rPr>
            </w:pPr>
            <w:r>
              <w:rPr>
                <w:rFonts w:ascii="微软雅黑" w:eastAsia="微软雅黑" w:hAnsi="微软雅黑" w:cs="微软雅黑" w:hint="eastAsia"/>
                <w:sz w:val="40"/>
                <w:szCs w:val="48"/>
              </w:rPr>
              <w:lastRenderedPageBreak/>
              <w:t xml:space="preserve">  </w:t>
            </w:r>
            <w:r>
              <w:rPr>
                <w:rFonts w:ascii="微软雅黑" w:eastAsia="微软雅黑" w:hAnsi="微软雅黑" w:cs="微软雅黑" w:hint="eastAsia"/>
                <w:b/>
                <w:bCs/>
                <w:sz w:val="40"/>
                <w:szCs w:val="48"/>
              </w:rPr>
              <w:t>聘请法务要求</w:t>
            </w:r>
          </w:p>
        </w:tc>
      </w:tr>
      <w:tr w:rsidR="0056473F">
        <w:trPr>
          <w:trHeight w:val="2143"/>
          <w:jc w:val="center"/>
        </w:trPr>
        <w:tc>
          <w:tcPr>
            <w:tcW w:w="10724" w:type="dxa"/>
            <w:gridSpan w:val="5"/>
            <w:vAlign w:val="center"/>
          </w:tcPr>
          <w:p w:rsidR="0056473F" w:rsidRDefault="009F0E5D">
            <w:pPr>
              <w:numPr>
                <w:ilvl w:val="0"/>
                <w:numId w:val="2"/>
              </w:numPr>
              <w:spacing w:line="400" w:lineRule="exact"/>
              <w:ind w:firstLineChars="300" w:firstLine="840"/>
              <w:jc w:val="left"/>
              <w:rPr>
                <w:rFonts w:ascii="微软雅黑" w:eastAsia="微软雅黑" w:hAnsi="微软雅黑" w:cs="微软雅黑"/>
                <w:b/>
                <w:sz w:val="28"/>
                <w:szCs w:val="36"/>
              </w:rPr>
            </w:pPr>
            <w:r>
              <w:rPr>
                <w:rFonts w:ascii="微软雅黑" w:eastAsia="微软雅黑" w:hAnsi="微软雅黑" w:cs="微软雅黑" w:hint="eastAsia"/>
                <w:b/>
                <w:sz w:val="28"/>
                <w:szCs w:val="36"/>
              </w:rPr>
              <w:t>熟悉的法律范围</w:t>
            </w:r>
          </w:p>
          <w:p w:rsidR="0056473F" w:rsidRDefault="009F0E5D">
            <w:pPr>
              <w:spacing w:line="400" w:lineRule="exact"/>
              <w:ind w:leftChars="400" w:left="840" w:firstLineChars="150" w:firstLine="420"/>
              <w:jc w:val="left"/>
              <w:rPr>
                <w:rFonts w:ascii="微软雅黑" w:eastAsia="微软雅黑" w:hAnsi="微软雅黑" w:cs="微软雅黑"/>
                <w:b/>
                <w:sz w:val="28"/>
                <w:szCs w:val="36"/>
              </w:rPr>
            </w:pPr>
            <w:r>
              <w:rPr>
                <w:rFonts w:ascii="微软雅黑" w:eastAsia="微软雅黑" w:hAnsi="微软雅黑" w:cs="微软雅黑" w:hint="eastAsia"/>
                <w:sz w:val="28"/>
                <w:szCs w:val="36"/>
              </w:rPr>
              <w:t>我院法律顾问需要熟悉但不限于民法典、招标投标法、建筑法、治安管理处理条例、行政诉讼法、建筑工程质量管理条例</w:t>
            </w:r>
            <w:r>
              <w:rPr>
                <w:rFonts w:ascii="微软雅黑" w:eastAsia="微软雅黑" w:hAnsi="微软雅黑" w:cs="微软雅黑"/>
                <w:sz w:val="28"/>
                <w:szCs w:val="36"/>
              </w:rPr>
              <w:t>等</w:t>
            </w:r>
            <w:r>
              <w:rPr>
                <w:rFonts w:ascii="微软雅黑" w:eastAsia="微软雅黑" w:hAnsi="微软雅黑" w:cs="微软雅黑" w:hint="eastAsia"/>
                <w:sz w:val="28"/>
                <w:szCs w:val="36"/>
              </w:rPr>
              <w:t>法律法规，适用于合同签订、纠纷等</w:t>
            </w:r>
            <w:r>
              <w:rPr>
                <w:rFonts w:ascii="微软雅黑" w:eastAsia="微软雅黑" w:hAnsi="微软雅黑" w:cs="微软雅黑"/>
                <w:sz w:val="28"/>
                <w:szCs w:val="36"/>
              </w:rPr>
              <w:t>相关法律发条</w:t>
            </w:r>
            <w:r>
              <w:rPr>
                <w:rFonts w:ascii="微软雅黑" w:eastAsia="微软雅黑" w:hAnsi="微软雅黑" w:cs="微软雅黑" w:hint="eastAsia"/>
                <w:sz w:val="28"/>
                <w:szCs w:val="36"/>
              </w:rPr>
              <w:t>。</w:t>
            </w:r>
          </w:p>
          <w:p w:rsidR="0056473F" w:rsidRDefault="009F0E5D">
            <w:pPr>
              <w:numPr>
                <w:ilvl w:val="0"/>
                <w:numId w:val="2"/>
              </w:numPr>
              <w:spacing w:line="400" w:lineRule="exact"/>
              <w:ind w:firstLineChars="300" w:firstLine="840"/>
              <w:jc w:val="left"/>
              <w:rPr>
                <w:rFonts w:ascii="微软雅黑" w:eastAsia="微软雅黑" w:hAnsi="微软雅黑" w:cs="微软雅黑"/>
                <w:b/>
                <w:sz w:val="28"/>
                <w:szCs w:val="36"/>
              </w:rPr>
            </w:pPr>
            <w:r>
              <w:rPr>
                <w:rFonts w:ascii="微软雅黑" w:eastAsia="微软雅黑" w:hAnsi="微软雅黑" w:cs="微软雅黑" w:hint="eastAsia"/>
                <w:b/>
                <w:sz w:val="28"/>
                <w:szCs w:val="36"/>
              </w:rPr>
              <w:t>提供的服务形式</w:t>
            </w:r>
          </w:p>
          <w:p w:rsidR="0056473F" w:rsidRDefault="009F0E5D">
            <w:pPr>
              <w:numPr>
                <w:ilvl w:val="0"/>
                <w:numId w:val="3"/>
              </w:numPr>
              <w:spacing w:line="400" w:lineRule="exact"/>
              <w:ind w:leftChars="300" w:left="630" w:firstLineChars="300" w:firstLine="840"/>
              <w:jc w:val="left"/>
              <w:rPr>
                <w:rFonts w:ascii="微软雅黑" w:eastAsia="微软雅黑" w:hAnsi="微软雅黑" w:cs="微软雅黑"/>
                <w:sz w:val="28"/>
                <w:szCs w:val="36"/>
              </w:rPr>
            </w:pPr>
            <w:r>
              <w:rPr>
                <w:rFonts w:ascii="微软雅黑" w:eastAsia="微软雅黑" w:hAnsi="微软雅黑" w:cs="微软雅黑" w:hint="eastAsia"/>
                <w:sz w:val="28"/>
                <w:szCs w:val="36"/>
              </w:rPr>
              <w:t>按需求为我方提供相应的法律服务，完成相关法律材料的准备；</w:t>
            </w:r>
          </w:p>
          <w:p w:rsidR="0056473F" w:rsidRDefault="009F0E5D">
            <w:pPr>
              <w:numPr>
                <w:ilvl w:val="0"/>
                <w:numId w:val="3"/>
              </w:numPr>
              <w:spacing w:line="400" w:lineRule="exact"/>
              <w:ind w:leftChars="300" w:left="630" w:firstLineChars="300" w:firstLine="840"/>
              <w:jc w:val="left"/>
              <w:rPr>
                <w:rFonts w:ascii="微软雅黑" w:eastAsia="微软雅黑" w:hAnsi="微软雅黑" w:cs="微软雅黑"/>
                <w:sz w:val="28"/>
                <w:szCs w:val="36"/>
              </w:rPr>
            </w:pPr>
            <w:r>
              <w:rPr>
                <w:rFonts w:ascii="微软雅黑" w:eastAsia="微软雅黑" w:hAnsi="微软雅黑" w:cs="微软雅黑" w:hint="eastAsia"/>
                <w:sz w:val="28"/>
                <w:szCs w:val="36"/>
              </w:rPr>
              <w:t>为我方提供相关法律问题的法律咨询；</w:t>
            </w:r>
          </w:p>
          <w:p w:rsidR="0056473F" w:rsidRDefault="009F0E5D">
            <w:pPr>
              <w:numPr>
                <w:ilvl w:val="0"/>
                <w:numId w:val="3"/>
              </w:numPr>
              <w:spacing w:line="400" w:lineRule="exact"/>
              <w:ind w:leftChars="300" w:left="630" w:firstLineChars="300" w:firstLine="840"/>
              <w:jc w:val="left"/>
              <w:rPr>
                <w:rFonts w:ascii="微软雅黑" w:eastAsia="微软雅黑" w:hAnsi="微软雅黑" w:cs="微软雅黑"/>
                <w:sz w:val="28"/>
                <w:szCs w:val="36"/>
              </w:rPr>
            </w:pPr>
            <w:r>
              <w:rPr>
                <w:rFonts w:ascii="微软雅黑" w:eastAsia="微软雅黑" w:hAnsi="微软雅黑" w:cs="微软雅黑" w:hint="eastAsia"/>
                <w:sz w:val="28"/>
                <w:szCs w:val="36"/>
              </w:rPr>
              <w:t>如果需要面对面咨询可在约定的时间内提供免费上门咨询服务；</w:t>
            </w:r>
          </w:p>
          <w:p w:rsidR="0056473F" w:rsidRDefault="009F0E5D">
            <w:pPr>
              <w:numPr>
                <w:ilvl w:val="0"/>
                <w:numId w:val="3"/>
              </w:numPr>
              <w:spacing w:line="400" w:lineRule="exact"/>
              <w:ind w:leftChars="300" w:left="630" w:firstLineChars="300" w:firstLine="840"/>
              <w:jc w:val="left"/>
              <w:rPr>
                <w:rFonts w:ascii="微软雅黑" w:eastAsia="微软雅黑" w:hAnsi="微软雅黑" w:cs="微软雅黑"/>
                <w:sz w:val="28"/>
                <w:szCs w:val="36"/>
              </w:rPr>
            </w:pPr>
            <w:r>
              <w:rPr>
                <w:rFonts w:ascii="微软雅黑" w:eastAsia="微软雅黑" w:hAnsi="微软雅黑" w:cs="微软雅黑" w:hint="eastAsia"/>
                <w:sz w:val="28"/>
                <w:szCs w:val="36"/>
              </w:rPr>
              <w:t>如需要到律方咨询法律事项，合同期内不限次数，专人接待；</w:t>
            </w:r>
          </w:p>
          <w:p w:rsidR="0056473F" w:rsidRDefault="009F0E5D">
            <w:pPr>
              <w:numPr>
                <w:ilvl w:val="0"/>
                <w:numId w:val="3"/>
              </w:numPr>
              <w:spacing w:line="400" w:lineRule="exact"/>
              <w:ind w:leftChars="300" w:left="630" w:firstLineChars="300" w:firstLine="840"/>
              <w:jc w:val="left"/>
              <w:rPr>
                <w:rFonts w:ascii="微软雅黑" w:eastAsia="微软雅黑" w:hAnsi="微软雅黑" w:cs="微软雅黑"/>
                <w:sz w:val="28"/>
                <w:szCs w:val="36"/>
              </w:rPr>
            </w:pPr>
            <w:r>
              <w:rPr>
                <w:rFonts w:ascii="微软雅黑" w:eastAsia="微软雅黑" w:hAnsi="微软雅黑" w:cs="微软雅黑" w:hint="eastAsia"/>
                <w:sz w:val="28"/>
                <w:szCs w:val="36"/>
              </w:rPr>
              <w:t>为我院相关人员定期提供线上、线下的法律培训。</w:t>
            </w:r>
          </w:p>
          <w:p w:rsidR="0056473F" w:rsidRDefault="009F0E5D">
            <w:pPr>
              <w:numPr>
                <w:ilvl w:val="0"/>
                <w:numId w:val="2"/>
              </w:numPr>
              <w:spacing w:line="400" w:lineRule="exact"/>
              <w:ind w:firstLineChars="300" w:firstLine="840"/>
              <w:jc w:val="left"/>
              <w:rPr>
                <w:rFonts w:ascii="微软雅黑" w:eastAsia="微软雅黑" w:hAnsi="微软雅黑" w:cs="微软雅黑"/>
                <w:b/>
                <w:sz w:val="28"/>
                <w:szCs w:val="36"/>
              </w:rPr>
            </w:pPr>
            <w:r>
              <w:rPr>
                <w:rFonts w:ascii="微软雅黑" w:eastAsia="微软雅黑" w:hAnsi="微软雅黑" w:cs="微软雅黑" w:hint="eastAsia"/>
                <w:b/>
                <w:sz w:val="28"/>
                <w:szCs w:val="36"/>
              </w:rPr>
              <w:t>服务要求</w:t>
            </w:r>
          </w:p>
          <w:p w:rsidR="0056473F" w:rsidRDefault="009F0E5D">
            <w:pPr>
              <w:spacing w:line="400" w:lineRule="exact"/>
              <w:ind w:leftChars="400" w:left="840" w:firstLineChars="200" w:firstLine="560"/>
              <w:jc w:val="left"/>
              <w:rPr>
                <w:rFonts w:ascii="微软雅黑" w:eastAsia="微软雅黑" w:hAnsi="微软雅黑" w:cs="微软雅黑"/>
                <w:sz w:val="28"/>
                <w:szCs w:val="36"/>
              </w:rPr>
            </w:pPr>
            <w:r>
              <w:rPr>
                <w:rFonts w:ascii="微软雅黑" w:eastAsia="微软雅黑" w:hAnsi="微软雅黑" w:cs="微软雅黑" w:hint="eastAsia"/>
                <w:sz w:val="28"/>
                <w:szCs w:val="36"/>
              </w:rPr>
              <w:t>1、须为中华人民共和国境内合法成立的律师事务所，并在北京市有常设机构；</w:t>
            </w:r>
          </w:p>
          <w:p w:rsidR="0056473F" w:rsidRDefault="009F0E5D">
            <w:pPr>
              <w:spacing w:line="400" w:lineRule="exact"/>
              <w:ind w:firstLineChars="500" w:firstLine="1400"/>
              <w:jc w:val="left"/>
              <w:rPr>
                <w:rFonts w:ascii="微软雅黑" w:eastAsia="微软雅黑" w:hAnsi="微软雅黑" w:cs="微软雅黑"/>
                <w:sz w:val="28"/>
                <w:szCs w:val="36"/>
              </w:rPr>
            </w:pPr>
            <w:r>
              <w:rPr>
                <w:rFonts w:ascii="微软雅黑" w:eastAsia="微软雅黑" w:hAnsi="微软雅黑" w:cs="微软雅黑" w:hint="eastAsia"/>
                <w:sz w:val="28"/>
                <w:szCs w:val="36"/>
              </w:rPr>
              <w:t>2、对于我方提出的法律服务应不超过24小时内反馈，特殊情况另议；</w:t>
            </w:r>
          </w:p>
          <w:p w:rsidR="0056473F" w:rsidRDefault="009F0E5D">
            <w:pPr>
              <w:tabs>
                <w:tab w:val="left" w:pos="840"/>
              </w:tabs>
              <w:spacing w:line="400" w:lineRule="exact"/>
              <w:ind w:leftChars="399" w:left="838" w:firstLineChars="199" w:firstLine="557"/>
              <w:jc w:val="left"/>
              <w:rPr>
                <w:rFonts w:ascii="微软雅黑" w:eastAsia="微软雅黑" w:hAnsi="微软雅黑" w:cs="微软雅黑"/>
                <w:sz w:val="28"/>
                <w:szCs w:val="36"/>
              </w:rPr>
            </w:pPr>
            <w:r>
              <w:rPr>
                <w:rFonts w:ascii="微软雅黑" w:eastAsia="微软雅黑" w:hAnsi="微软雅黑" w:cs="微软雅黑" w:hint="eastAsia"/>
                <w:sz w:val="28"/>
                <w:szCs w:val="36"/>
              </w:rPr>
              <w:t>2、在工作时间内及时提供服务，超出工作时间应保持手机畅通，协助我院处理应急及突发事件；</w:t>
            </w:r>
          </w:p>
          <w:p w:rsidR="0056473F" w:rsidRDefault="009F0E5D">
            <w:pPr>
              <w:spacing w:line="400" w:lineRule="exact"/>
              <w:ind w:leftChars="400" w:left="840" w:firstLineChars="228" w:firstLine="638"/>
              <w:jc w:val="left"/>
              <w:rPr>
                <w:rFonts w:ascii="微软雅黑" w:eastAsia="微软雅黑" w:hAnsi="微软雅黑" w:cs="微软雅黑"/>
                <w:sz w:val="28"/>
                <w:szCs w:val="36"/>
              </w:rPr>
            </w:pPr>
            <w:r>
              <w:rPr>
                <w:rFonts w:ascii="微软雅黑" w:eastAsia="微软雅黑" w:hAnsi="微软雅黑" w:cs="微软雅黑" w:hint="eastAsia"/>
                <w:sz w:val="28"/>
                <w:szCs w:val="36"/>
              </w:rPr>
              <w:t>3、应当提供具有执业资格且在相关领域内5年及以上的工作经验律师作为</w:t>
            </w:r>
            <w:r>
              <w:rPr>
                <w:rFonts w:ascii="微软雅黑" w:eastAsia="微软雅黑" w:hAnsi="微软雅黑" w:cs="微软雅黑" w:hint="eastAsia"/>
                <w:sz w:val="28"/>
                <w:szCs w:val="36"/>
              </w:rPr>
              <w:lastRenderedPageBreak/>
              <w:t>我院的指定律师，至少一人以上；对于特殊事件可采用资深经验的多人律师团（2-5人）提供专业的法律服务；</w:t>
            </w:r>
          </w:p>
          <w:p w:rsidR="0056473F" w:rsidRDefault="009F0E5D">
            <w:pPr>
              <w:spacing w:line="400" w:lineRule="exact"/>
              <w:ind w:leftChars="400" w:left="840" w:firstLineChars="200" w:firstLine="560"/>
              <w:jc w:val="left"/>
              <w:rPr>
                <w:rFonts w:ascii="微软雅黑" w:eastAsia="微软雅黑" w:hAnsi="微软雅黑" w:cs="微软雅黑"/>
                <w:sz w:val="28"/>
                <w:szCs w:val="36"/>
              </w:rPr>
            </w:pPr>
            <w:r>
              <w:rPr>
                <w:rFonts w:ascii="微软雅黑" w:eastAsia="微软雅黑" w:hAnsi="微软雅黑" w:cs="微软雅黑" w:hint="eastAsia"/>
                <w:sz w:val="28"/>
                <w:szCs w:val="36"/>
              </w:rPr>
              <w:t>4、对于我方涉及到的技术、商业机密、隐私等应具有保密义务，如因泄露给院方造成损失应依法赔偿；</w:t>
            </w:r>
          </w:p>
          <w:p w:rsidR="0056473F" w:rsidRDefault="009F0E5D">
            <w:pPr>
              <w:spacing w:line="400" w:lineRule="exact"/>
              <w:ind w:firstLineChars="500" w:firstLine="1400"/>
              <w:jc w:val="left"/>
              <w:rPr>
                <w:rFonts w:ascii="微软雅黑" w:eastAsia="微软雅黑" w:hAnsi="微软雅黑" w:cs="微软雅黑"/>
                <w:sz w:val="28"/>
                <w:szCs w:val="22"/>
              </w:rPr>
            </w:pPr>
            <w:r>
              <w:rPr>
                <w:rFonts w:ascii="微软雅黑" w:eastAsia="微软雅黑" w:hAnsi="微软雅黑" w:cs="微软雅黑" w:hint="eastAsia"/>
                <w:sz w:val="28"/>
                <w:szCs w:val="36"/>
              </w:rPr>
              <w:t>5、合同期限为1年，合同到期后续签周期另行商议。</w:t>
            </w:r>
          </w:p>
        </w:tc>
      </w:tr>
    </w:tbl>
    <w:p w:rsidR="0056473F" w:rsidRDefault="0056473F">
      <w:pPr>
        <w:rPr>
          <w:rFonts w:ascii="宋体" w:hAnsi="宋体" w:cs="宋体"/>
        </w:rPr>
      </w:pPr>
    </w:p>
    <w:p w:rsidR="001532EE" w:rsidRPr="001532EE" w:rsidRDefault="001532EE">
      <w:pPr>
        <w:rPr>
          <w:rFonts w:ascii="微软雅黑" w:eastAsia="微软雅黑" w:hAnsi="微软雅黑" w:cs="微软雅黑" w:hint="eastAsia"/>
          <w:sz w:val="28"/>
          <w:szCs w:val="36"/>
        </w:rPr>
      </w:pPr>
      <w:r w:rsidRPr="001532EE">
        <w:rPr>
          <w:rFonts w:ascii="微软雅黑" w:eastAsia="微软雅黑" w:hAnsi="微软雅黑" w:cs="微软雅黑"/>
          <w:sz w:val="28"/>
          <w:szCs w:val="36"/>
        </w:rPr>
        <w:t>联系人：</w:t>
      </w:r>
      <w:r>
        <w:rPr>
          <w:rFonts w:ascii="微软雅黑" w:eastAsia="微软雅黑" w:hAnsi="微软雅黑" w:cs="微软雅黑"/>
          <w:sz w:val="28"/>
          <w:szCs w:val="36"/>
        </w:rPr>
        <w:t>规划建设处潘处长</w:t>
      </w:r>
      <w:r>
        <w:rPr>
          <w:rFonts w:ascii="微软雅黑" w:eastAsia="微软雅黑" w:hAnsi="微软雅黑" w:cs="微软雅黑" w:hint="eastAsia"/>
          <w:sz w:val="28"/>
          <w:szCs w:val="36"/>
        </w:rPr>
        <w:t xml:space="preserve"> </w:t>
      </w:r>
      <w:bookmarkStart w:id="4" w:name="_GoBack"/>
      <w:bookmarkEnd w:id="4"/>
      <w:r>
        <w:rPr>
          <w:rFonts w:ascii="微软雅黑" w:eastAsia="微软雅黑" w:hAnsi="微软雅黑" w:cs="微软雅黑" w:hint="eastAsia"/>
          <w:sz w:val="28"/>
          <w:szCs w:val="36"/>
        </w:rPr>
        <w:t>8</w:t>
      </w:r>
      <w:r>
        <w:rPr>
          <w:rFonts w:ascii="微软雅黑" w:eastAsia="微软雅黑" w:hAnsi="微软雅黑" w:cs="微软雅黑"/>
          <w:sz w:val="28"/>
          <w:szCs w:val="36"/>
        </w:rPr>
        <w:t>9509288</w:t>
      </w:r>
      <w:r>
        <w:rPr>
          <w:rFonts w:ascii="微软雅黑" w:eastAsia="微软雅黑" w:hAnsi="微软雅黑" w:cs="微软雅黑" w:hint="eastAsia"/>
          <w:sz w:val="28"/>
          <w:szCs w:val="36"/>
        </w:rPr>
        <w:t>/</w:t>
      </w:r>
      <w:r>
        <w:rPr>
          <w:rFonts w:ascii="微软雅黑" w:eastAsia="微软雅黑" w:hAnsi="微软雅黑" w:cs="微软雅黑"/>
          <w:sz w:val="28"/>
          <w:szCs w:val="36"/>
        </w:rPr>
        <w:t>89509176</w:t>
      </w:r>
    </w:p>
    <w:sectPr w:rsidR="001532EE" w:rsidRPr="001532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C4B" w:rsidRDefault="00DA7C4B" w:rsidP="000A7309">
      <w:r>
        <w:separator/>
      </w:r>
    </w:p>
  </w:endnote>
  <w:endnote w:type="continuationSeparator" w:id="0">
    <w:p w:rsidR="00DA7C4B" w:rsidRDefault="00DA7C4B" w:rsidP="000A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1" w:subsetted="1" w:fontKey="{7CF37CD3-61D1-4739-831E-2413B5F1C978}"/>
    <w:embedBold r:id="rId2" w:subsetted="1" w:fontKey="{516C493A-0A35-4139-8D3D-2E0E730CC695}"/>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C4B" w:rsidRDefault="00DA7C4B" w:rsidP="000A7309">
      <w:r>
        <w:separator/>
      </w:r>
    </w:p>
  </w:footnote>
  <w:footnote w:type="continuationSeparator" w:id="0">
    <w:p w:rsidR="00DA7C4B" w:rsidRDefault="00DA7C4B" w:rsidP="000A7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678656"/>
    <w:multiLevelType w:val="singleLevel"/>
    <w:tmpl w:val="92678656"/>
    <w:lvl w:ilvl="0">
      <w:start w:val="1"/>
      <w:numFmt w:val="chineseCounting"/>
      <w:suff w:val="nothing"/>
      <w:lvlText w:val="%1、"/>
      <w:lvlJc w:val="left"/>
      <w:rPr>
        <w:rFonts w:hint="eastAsia"/>
      </w:rPr>
    </w:lvl>
  </w:abstractNum>
  <w:abstractNum w:abstractNumId="1">
    <w:nsid w:val="F696682A"/>
    <w:multiLevelType w:val="singleLevel"/>
    <w:tmpl w:val="F696682A"/>
    <w:lvl w:ilvl="0">
      <w:start w:val="1"/>
      <w:numFmt w:val="decimal"/>
      <w:suff w:val="nothing"/>
      <w:lvlText w:val="%1、"/>
      <w:lvlJc w:val="left"/>
    </w:lvl>
  </w:abstractNum>
  <w:abstractNum w:abstractNumId="2">
    <w:nsid w:val="16432887"/>
    <w:multiLevelType w:val="singleLevel"/>
    <w:tmpl w:val="16432887"/>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jb3VudCI6MTEsImhkaWQiOiI1MTViYjQwOTJjNjAwZGQ0Y2NkMGI1NGEyMTI2N2RiYiIsInVzZXJDb3VudCI6MTF9"/>
  </w:docVars>
  <w:rsids>
    <w:rsidRoot w:val="2E1A5E42"/>
    <w:rsid w:val="000A7309"/>
    <w:rsid w:val="000B4946"/>
    <w:rsid w:val="001532EE"/>
    <w:rsid w:val="00192DBC"/>
    <w:rsid w:val="001E11C2"/>
    <w:rsid w:val="002A10B4"/>
    <w:rsid w:val="00306585"/>
    <w:rsid w:val="0056473F"/>
    <w:rsid w:val="00586591"/>
    <w:rsid w:val="006D12D3"/>
    <w:rsid w:val="006D16AF"/>
    <w:rsid w:val="006D758D"/>
    <w:rsid w:val="006F5956"/>
    <w:rsid w:val="00902225"/>
    <w:rsid w:val="009A3AB3"/>
    <w:rsid w:val="009F0E5D"/>
    <w:rsid w:val="00A5692B"/>
    <w:rsid w:val="00AF515D"/>
    <w:rsid w:val="00B905E9"/>
    <w:rsid w:val="00B969E5"/>
    <w:rsid w:val="00BE3D99"/>
    <w:rsid w:val="00D0494D"/>
    <w:rsid w:val="00D82354"/>
    <w:rsid w:val="00DA7C4B"/>
    <w:rsid w:val="00DF42E6"/>
    <w:rsid w:val="00FA438B"/>
    <w:rsid w:val="00FB4747"/>
    <w:rsid w:val="00FD3852"/>
    <w:rsid w:val="0FA33D5B"/>
    <w:rsid w:val="1A346721"/>
    <w:rsid w:val="20BD2092"/>
    <w:rsid w:val="221A5D8E"/>
    <w:rsid w:val="2E1A5E42"/>
    <w:rsid w:val="3FC82B8C"/>
    <w:rsid w:val="54A40F65"/>
    <w:rsid w:val="589F1EC8"/>
    <w:rsid w:val="58BB41AF"/>
    <w:rsid w:val="616058B1"/>
    <w:rsid w:val="6C354518"/>
    <w:rsid w:val="78D866BC"/>
    <w:rsid w:val="7C35217B"/>
    <w:rsid w:val="7FF3A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DA7214-4C60-43E1-A48C-F2AE108D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Pr>
      <w:sz w:val="24"/>
    </w:r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217</Words>
  <Characters>1238</Characters>
  <Application>Microsoft Office Word</Application>
  <DocSecurity>0</DocSecurity>
  <Lines>10</Lines>
  <Paragraphs>2</Paragraphs>
  <ScaleCrop>false</ScaleCrop>
  <Company>Hewlett-Packard Company</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娃娃麻麻</dc:creator>
  <cp:lastModifiedBy>wy</cp:lastModifiedBy>
  <cp:revision>7</cp:revision>
  <dcterms:created xsi:type="dcterms:W3CDTF">2022-09-02T20:51:00Z</dcterms:created>
  <dcterms:modified xsi:type="dcterms:W3CDTF">2022-11-03T01:27:00Z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5CA54B88F2FA409096844714782967D7</vt:lpwstr>
  </property>
  <property fmtid="{D5CDD505-2E9C-101B-9397-08002B2CF9AE}" pid="4" name="KSOTemplateUUID">
    <vt:lpwstr>v1.0_mb_gLNiDV+2+NXTE8tY+xE6NQ==</vt:lpwstr>
  </property>
</Properties>
</file>